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9E" w:rsidRPr="00B26614" w:rsidRDefault="00AD0AA7" w:rsidP="00E8499E">
      <w:pPr>
        <w:pStyle w:val="contentheader"/>
        <w:shd w:val="clear" w:color="auto" w:fill="FFFFFF"/>
        <w:spacing w:before="0" w:beforeAutospacing="0" w:after="0" w:afterAutospacing="0"/>
        <w:jc w:val="center"/>
        <w:rPr>
          <w:rFonts w:ascii="Book Antiqua" w:hAnsi="Book Antiqua" w:cs="Tahoma"/>
          <w:color w:val="000000"/>
          <w:sz w:val="28"/>
          <w:szCs w:val="20"/>
        </w:rPr>
      </w:pPr>
      <w:r w:rsidRPr="00B26614">
        <w:rPr>
          <w:rStyle w:val="Strong"/>
          <w:rFonts w:ascii="Book Antiqua" w:hAnsi="Book Antiqua" w:cs="Tahoma"/>
          <w:color w:val="000000"/>
          <w:sz w:val="32"/>
          <w:szCs w:val="20"/>
        </w:rPr>
        <w:t>PİYALEPAŞA GAYRİMENK</w:t>
      </w:r>
      <w:r w:rsidR="00435185" w:rsidRPr="00B26614">
        <w:rPr>
          <w:rStyle w:val="Strong"/>
          <w:rFonts w:ascii="Book Antiqua" w:hAnsi="Book Antiqua" w:cs="Tahoma"/>
          <w:color w:val="000000"/>
          <w:sz w:val="32"/>
          <w:szCs w:val="20"/>
        </w:rPr>
        <w:t xml:space="preserve">UL </w:t>
      </w:r>
      <w:r w:rsidRPr="00B26614">
        <w:rPr>
          <w:rStyle w:val="Strong"/>
          <w:rFonts w:ascii="Book Antiqua" w:hAnsi="Book Antiqua" w:cs="Tahoma"/>
          <w:color w:val="000000"/>
          <w:sz w:val="32"/>
          <w:szCs w:val="20"/>
        </w:rPr>
        <w:t>A.Ş BURS YÖNETMELİĞİ</w:t>
      </w:r>
    </w:p>
    <w:p w:rsidR="00E8499E" w:rsidRPr="00B26614" w:rsidRDefault="00E8499E" w:rsidP="00E8499E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color w:val="000000"/>
          <w:sz w:val="20"/>
          <w:szCs w:val="20"/>
        </w:rPr>
      </w:pPr>
    </w:p>
    <w:p w:rsidR="009D4DEF" w:rsidRPr="00B26614" w:rsidRDefault="00435185" w:rsidP="00E8499E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i/>
          <w:color w:val="000000"/>
          <w:sz w:val="22"/>
          <w:szCs w:val="20"/>
        </w:rPr>
      </w:pPr>
      <w:r w:rsidRPr="00B26614">
        <w:rPr>
          <w:rStyle w:val="Strong"/>
          <w:rFonts w:ascii="Book Antiqua" w:hAnsi="Book Antiqua"/>
          <w:i/>
          <w:color w:val="000000"/>
          <w:sz w:val="22"/>
          <w:szCs w:val="20"/>
        </w:rPr>
        <w:t>AMA</w:t>
      </w:r>
      <w:r w:rsidR="009D4DEF" w:rsidRPr="00B26614">
        <w:rPr>
          <w:rStyle w:val="Strong"/>
          <w:rFonts w:ascii="Book Antiqua" w:hAnsi="Book Antiqua"/>
          <w:i/>
          <w:color w:val="000000"/>
          <w:sz w:val="22"/>
          <w:szCs w:val="20"/>
        </w:rPr>
        <w:t>Ç-KAPSAM</w:t>
      </w:r>
    </w:p>
    <w:p w:rsidR="00AD0AA7" w:rsidRPr="00B26614" w:rsidRDefault="00E8499E" w:rsidP="00435185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Style w:val="Strong"/>
          <w:rFonts w:ascii="Book Antiqua" w:hAnsi="Book Antiqua"/>
          <w:color w:val="000000"/>
          <w:sz w:val="20"/>
          <w:szCs w:val="20"/>
        </w:rPr>
        <w:t>Madde 1-</w:t>
      </w:r>
      <w:r w:rsidR="00AD0AA7" w:rsidRPr="00B26614">
        <w:rPr>
          <w:rFonts w:ascii="Book Antiqua" w:hAnsi="Book Antiqua"/>
          <w:color w:val="000000"/>
          <w:sz w:val="20"/>
          <w:szCs w:val="20"/>
        </w:rPr>
        <w:t> Bu yönetmeliğin amacı; Piyalepaşa Gayrimenkul Geliştirme Yatırımı ve Tic. A.Ş</w:t>
      </w:r>
      <w:r w:rsidR="009D4DEF" w:rsidRPr="00B26614">
        <w:rPr>
          <w:rFonts w:ascii="Book Antiqua" w:hAnsi="Book Antiqua"/>
          <w:color w:val="000000"/>
          <w:sz w:val="20"/>
          <w:szCs w:val="20"/>
        </w:rPr>
        <w:t xml:space="preserve"> </w:t>
      </w:r>
      <w:r w:rsidR="00AD0AA7" w:rsidRPr="00B26614">
        <w:rPr>
          <w:rFonts w:ascii="Book Antiqua" w:hAnsi="Book Antiqua"/>
          <w:color w:val="000000"/>
          <w:sz w:val="20"/>
          <w:szCs w:val="20"/>
        </w:rPr>
        <w:t xml:space="preserve">tarafından, </w:t>
      </w:r>
      <w:r w:rsidR="00A651C4">
        <w:rPr>
          <w:rFonts w:ascii="Book Antiqua" w:hAnsi="Book Antiqua"/>
          <w:color w:val="000000"/>
          <w:sz w:val="20"/>
          <w:szCs w:val="20"/>
        </w:rPr>
        <w:t xml:space="preserve">Türkiye genelinde </w:t>
      </w:r>
      <w:r w:rsidR="00AD0AA7" w:rsidRPr="00B26614">
        <w:rPr>
          <w:rFonts w:ascii="Book Antiqua" w:hAnsi="Book Antiqua"/>
          <w:color w:val="000000"/>
          <w:sz w:val="20"/>
          <w:szCs w:val="20"/>
        </w:rPr>
        <w:t xml:space="preserve">lise ve üniversitede </w:t>
      </w:r>
      <w:r w:rsidR="00A651C4">
        <w:rPr>
          <w:rFonts w:ascii="Book Antiqua" w:hAnsi="Book Antiqua"/>
          <w:color w:val="000000"/>
          <w:sz w:val="20"/>
          <w:szCs w:val="20"/>
        </w:rPr>
        <w:t xml:space="preserve">eğitim gören </w:t>
      </w:r>
      <w:r w:rsidR="00AD0AA7" w:rsidRPr="00B26614">
        <w:rPr>
          <w:rFonts w:ascii="Book Antiqua" w:hAnsi="Book Antiqua"/>
          <w:color w:val="000000"/>
          <w:sz w:val="20"/>
          <w:szCs w:val="20"/>
        </w:rPr>
        <w:t xml:space="preserve">başarılı ve maddi imkanları yetersiz öğrencilere verilecek burslara ilişkin başvuru, kabul, değerlendirme ve devam esaslarını düzenlemektedir.  </w:t>
      </w:r>
      <w:r w:rsidRPr="00B26614">
        <w:rPr>
          <w:rFonts w:ascii="Book Antiqua" w:hAnsi="Book Antiqua"/>
          <w:color w:val="000000"/>
          <w:sz w:val="20"/>
          <w:szCs w:val="20"/>
        </w:rPr>
        <w:t xml:space="preserve"> </w:t>
      </w:r>
    </w:p>
    <w:p w:rsidR="009D4DEF" w:rsidRPr="00B26614" w:rsidRDefault="004A049B" w:rsidP="00D37DF2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i/>
          <w:color w:val="000000"/>
          <w:sz w:val="22"/>
          <w:szCs w:val="20"/>
        </w:rPr>
      </w:pPr>
      <w:r>
        <w:rPr>
          <w:rStyle w:val="Strong"/>
          <w:rFonts w:ascii="Book Antiqua" w:hAnsi="Book Antiqua"/>
          <w:i/>
          <w:color w:val="000000"/>
          <w:sz w:val="22"/>
          <w:szCs w:val="20"/>
        </w:rPr>
        <w:t xml:space="preserve">TEMEL </w:t>
      </w:r>
      <w:r w:rsidR="009D4DEF" w:rsidRPr="00B26614">
        <w:rPr>
          <w:rStyle w:val="Strong"/>
          <w:rFonts w:ascii="Book Antiqua" w:hAnsi="Book Antiqua"/>
          <w:i/>
          <w:color w:val="000000"/>
          <w:sz w:val="22"/>
          <w:szCs w:val="20"/>
        </w:rPr>
        <w:t>PRENSİPLER</w:t>
      </w:r>
    </w:p>
    <w:p w:rsidR="009D4DEF" w:rsidRPr="00B26614" w:rsidRDefault="00816DB1" w:rsidP="009D4DEF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Style w:val="Strong"/>
          <w:rFonts w:ascii="Book Antiqua" w:hAnsi="Book Antiqua"/>
          <w:color w:val="000000"/>
          <w:sz w:val="20"/>
          <w:szCs w:val="20"/>
        </w:rPr>
        <w:t>Madde  2</w:t>
      </w:r>
      <w:r w:rsidR="009D4DEF" w:rsidRPr="00B26614">
        <w:rPr>
          <w:rStyle w:val="Strong"/>
          <w:rFonts w:ascii="Book Antiqua" w:hAnsi="Book Antiqua"/>
          <w:color w:val="000000"/>
          <w:sz w:val="20"/>
          <w:szCs w:val="20"/>
        </w:rPr>
        <w:t>-</w:t>
      </w:r>
      <w:r w:rsidR="009D4DEF" w:rsidRPr="00B26614">
        <w:rPr>
          <w:rFonts w:ascii="Book Antiqua" w:hAnsi="Book Antiqua"/>
          <w:color w:val="000000"/>
          <w:sz w:val="20"/>
          <w:szCs w:val="20"/>
        </w:rPr>
        <w:t> </w:t>
      </w:r>
    </w:p>
    <w:p w:rsidR="009D4DEF" w:rsidRPr="00B26614" w:rsidRDefault="009D4DEF" w:rsidP="001E73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B26614">
        <w:rPr>
          <w:rFonts w:ascii="Book Antiqua" w:hAnsi="Book Antiqua" w:cs="Calibri"/>
          <w:bCs/>
          <w:sz w:val="20"/>
          <w:szCs w:val="20"/>
        </w:rPr>
        <w:t xml:space="preserve">Piyalepaşa Gayrimenkul Bursları; Lise ve Üniversite aşamasındaki öğrencilerin, </w:t>
      </w:r>
      <w:r w:rsidR="006F36AD" w:rsidRPr="00B26614">
        <w:rPr>
          <w:rFonts w:ascii="Book Antiqua" w:hAnsi="Book Antiqua" w:cs="Calibri"/>
          <w:bCs/>
          <w:sz w:val="20"/>
          <w:szCs w:val="20"/>
        </w:rPr>
        <w:t>eğitim-</w:t>
      </w:r>
      <w:r w:rsidR="00493211" w:rsidRPr="00B26614">
        <w:rPr>
          <w:rFonts w:ascii="Book Antiqua" w:hAnsi="Book Antiqua" w:cs="Calibri"/>
          <w:bCs/>
          <w:sz w:val="20"/>
          <w:szCs w:val="20"/>
        </w:rPr>
        <w:t xml:space="preserve">öğretim dönemlerindeki </w:t>
      </w:r>
      <w:r w:rsidRPr="00B26614">
        <w:rPr>
          <w:rFonts w:ascii="Book Antiqua" w:hAnsi="Book Antiqua" w:cs="Calibri"/>
          <w:bCs/>
          <w:sz w:val="20"/>
          <w:szCs w:val="20"/>
        </w:rPr>
        <w:t xml:space="preserve">temel eğitim ihtiyaçlarını desteklemeyi amaçlar. </w:t>
      </w:r>
    </w:p>
    <w:p w:rsidR="009D4DEF" w:rsidRPr="00B26614" w:rsidRDefault="009D4DEF" w:rsidP="001E73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B26614">
        <w:rPr>
          <w:rFonts w:ascii="Book Antiqua" w:hAnsi="Book Antiqua" w:cs="Calibri"/>
          <w:bCs/>
          <w:sz w:val="20"/>
          <w:szCs w:val="20"/>
        </w:rPr>
        <w:t xml:space="preserve">Burs verilecek öğrenciler belirlenen kriterlere uyan </w:t>
      </w:r>
      <w:r w:rsidR="00816DB1" w:rsidRPr="00B26614">
        <w:rPr>
          <w:rFonts w:ascii="Book Antiqua" w:hAnsi="Book Antiqua" w:cs="Calibri"/>
          <w:bCs/>
          <w:sz w:val="20"/>
          <w:szCs w:val="20"/>
        </w:rPr>
        <w:t>adaylar a</w:t>
      </w:r>
      <w:r w:rsidRPr="00B26614">
        <w:rPr>
          <w:rFonts w:ascii="Book Antiqua" w:hAnsi="Book Antiqua" w:cs="Calibri"/>
          <w:bCs/>
          <w:sz w:val="20"/>
          <w:szCs w:val="20"/>
        </w:rPr>
        <w:t xml:space="preserve">rasında yapılacak </w:t>
      </w:r>
      <w:r w:rsidR="00C13A69" w:rsidRPr="00B26614">
        <w:rPr>
          <w:rFonts w:ascii="Book Antiqua" w:hAnsi="Book Antiqua" w:cs="Calibri"/>
          <w:bCs/>
          <w:sz w:val="20"/>
          <w:szCs w:val="20"/>
        </w:rPr>
        <w:t xml:space="preserve">sözlü </w:t>
      </w:r>
      <w:r w:rsidR="00617717" w:rsidRPr="00B26614">
        <w:rPr>
          <w:rFonts w:ascii="Book Antiqua" w:hAnsi="Book Antiqua" w:cs="Calibri"/>
          <w:bCs/>
          <w:sz w:val="20"/>
          <w:szCs w:val="20"/>
        </w:rPr>
        <w:t>mülakat</w:t>
      </w:r>
      <w:r w:rsidR="00C13A69" w:rsidRPr="00B26614">
        <w:rPr>
          <w:rFonts w:ascii="Book Antiqua" w:hAnsi="Book Antiqua" w:cs="Calibri"/>
          <w:bCs/>
          <w:sz w:val="20"/>
          <w:szCs w:val="20"/>
        </w:rPr>
        <w:t xml:space="preserve"> </w:t>
      </w:r>
      <w:r w:rsidR="00792A65">
        <w:rPr>
          <w:rFonts w:ascii="Book Antiqua" w:hAnsi="Book Antiqua" w:cs="Calibri"/>
          <w:bCs/>
          <w:sz w:val="20"/>
          <w:szCs w:val="20"/>
        </w:rPr>
        <w:t>i</w:t>
      </w:r>
      <w:r w:rsidRPr="00B26614">
        <w:rPr>
          <w:rFonts w:ascii="Book Antiqua" w:hAnsi="Book Antiqua" w:cs="Calibri"/>
          <w:bCs/>
          <w:sz w:val="20"/>
          <w:szCs w:val="20"/>
        </w:rPr>
        <w:t>le belirlenecektir.</w:t>
      </w:r>
      <w:r w:rsidR="00FC5BB0">
        <w:rPr>
          <w:rFonts w:ascii="Book Antiqua" w:hAnsi="Book Antiqua" w:cs="Calibri"/>
          <w:bCs/>
          <w:sz w:val="20"/>
          <w:szCs w:val="20"/>
        </w:rPr>
        <w:t xml:space="preserve"> </w:t>
      </w:r>
    </w:p>
    <w:p w:rsidR="009D4DEF" w:rsidRPr="00B26614" w:rsidRDefault="009D4DEF" w:rsidP="001E73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B26614">
        <w:rPr>
          <w:rFonts w:ascii="Book Antiqua" w:hAnsi="Book Antiqua" w:cs="Calibri"/>
          <w:bCs/>
          <w:sz w:val="20"/>
          <w:szCs w:val="20"/>
        </w:rPr>
        <w:t>Piyalepaşa Gayrimenkul</w:t>
      </w:r>
      <w:r w:rsidR="00FF5DB1" w:rsidRPr="00B26614">
        <w:rPr>
          <w:rFonts w:ascii="Book Antiqua" w:hAnsi="Book Antiqua" w:cs="Calibri"/>
          <w:bCs/>
          <w:sz w:val="20"/>
          <w:szCs w:val="20"/>
        </w:rPr>
        <w:t xml:space="preserve"> A.Ş</w:t>
      </w:r>
      <w:r w:rsidRPr="00B26614">
        <w:rPr>
          <w:rFonts w:ascii="Book Antiqua" w:hAnsi="Book Antiqua" w:cs="Calibri"/>
          <w:bCs/>
          <w:sz w:val="20"/>
          <w:szCs w:val="20"/>
        </w:rPr>
        <w:t>, burs almaya hak kazanan öğrencilere, Eylül – Mayıs ayları dahil olmak üzere toplam 9 ay süresince</w:t>
      </w:r>
      <w:r w:rsidR="00816DB1" w:rsidRPr="00B26614">
        <w:rPr>
          <w:rFonts w:ascii="Book Antiqua" w:hAnsi="Book Antiqua" w:cs="Calibri"/>
          <w:bCs/>
          <w:sz w:val="20"/>
          <w:szCs w:val="20"/>
        </w:rPr>
        <w:t xml:space="preserve">, lise öğrencilerine aylık 200 TL, </w:t>
      </w:r>
      <w:r w:rsidRPr="00B26614">
        <w:rPr>
          <w:rFonts w:ascii="Book Antiqua" w:hAnsi="Book Antiqua" w:cs="Calibri"/>
          <w:bCs/>
          <w:sz w:val="20"/>
          <w:szCs w:val="20"/>
        </w:rPr>
        <w:t xml:space="preserve"> </w:t>
      </w:r>
      <w:r w:rsidR="00816DB1" w:rsidRPr="00B26614">
        <w:rPr>
          <w:rFonts w:ascii="Book Antiqua" w:hAnsi="Book Antiqua" w:cs="Calibri"/>
          <w:bCs/>
          <w:sz w:val="20"/>
          <w:szCs w:val="20"/>
        </w:rPr>
        <w:t xml:space="preserve">üniversite öğrencilerine ise aylık </w:t>
      </w:r>
      <w:r w:rsidRPr="00B26614">
        <w:rPr>
          <w:rFonts w:ascii="Book Antiqua" w:hAnsi="Book Antiqua" w:cs="Calibri"/>
          <w:bCs/>
          <w:sz w:val="20"/>
          <w:szCs w:val="20"/>
        </w:rPr>
        <w:t xml:space="preserve">400 TL burs ödemesi yapar. </w:t>
      </w:r>
    </w:p>
    <w:p w:rsidR="001E737F" w:rsidRPr="00B26614" w:rsidRDefault="009D4DEF" w:rsidP="001E73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B26614">
        <w:rPr>
          <w:rFonts w:ascii="Book Antiqua" w:hAnsi="Book Antiqua" w:cs="Calibri"/>
          <w:bCs/>
          <w:sz w:val="20"/>
          <w:szCs w:val="20"/>
        </w:rPr>
        <w:t xml:space="preserve">Burslar, öğrencilerin kişisel banka hesabına yatırılır. </w:t>
      </w:r>
    </w:p>
    <w:p w:rsidR="006F3C54" w:rsidRPr="00B26614" w:rsidRDefault="009D4DEF" w:rsidP="001E73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B26614">
        <w:rPr>
          <w:rFonts w:ascii="Book Antiqua" w:hAnsi="Book Antiqua" w:cs="Calibri"/>
          <w:i/>
          <w:color w:val="000000"/>
          <w:sz w:val="20"/>
          <w:szCs w:val="20"/>
          <w:u w:val="single"/>
        </w:rPr>
        <w:t>Burslar</w:t>
      </w:r>
      <w:r w:rsidR="006F3C54" w:rsidRPr="00B26614">
        <w:rPr>
          <w:rFonts w:ascii="Book Antiqua" w:hAnsi="Book Antiqua" w:cs="Calibri"/>
          <w:i/>
          <w:color w:val="000000"/>
          <w:sz w:val="20"/>
          <w:szCs w:val="20"/>
          <w:u w:val="single"/>
        </w:rPr>
        <w:t xml:space="preserve"> ihtiyaç ve başarı durumuna göre: </w:t>
      </w:r>
      <w:r w:rsidRPr="00B26614">
        <w:rPr>
          <w:rFonts w:ascii="Book Antiqua" w:hAnsi="Book Antiqua" w:cs="Calibri"/>
          <w:color w:val="000000"/>
          <w:sz w:val="20"/>
          <w:szCs w:val="20"/>
        </w:rPr>
        <w:t xml:space="preserve">öğrencilerin mezuniyetlerine kadar her yıl yenilenir. </w:t>
      </w:r>
      <w:r w:rsidR="006F3C54" w:rsidRPr="00B26614">
        <w:rPr>
          <w:rFonts w:ascii="Book Antiqua" w:hAnsi="Book Antiqua"/>
          <w:color w:val="000000"/>
          <w:sz w:val="20"/>
          <w:szCs w:val="20"/>
        </w:rPr>
        <w:t>Bursun tahsisi ve sürdürülmesi için gerekli başarı şartları aşağıda verilmiştir.</w:t>
      </w:r>
    </w:p>
    <w:p w:rsidR="00493211" w:rsidRPr="00B26614" w:rsidRDefault="00493211" w:rsidP="00493211">
      <w:pPr>
        <w:autoSpaceDE w:val="0"/>
        <w:autoSpaceDN w:val="0"/>
        <w:adjustRightInd w:val="0"/>
        <w:spacing w:after="0" w:line="360" w:lineRule="auto"/>
        <w:ind w:left="785"/>
        <w:jc w:val="both"/>
        <w:rPr>
          <w:rFonts w:ascii="Book Antiqua" w:hAnsi="Book Antiqua" w:cs="Calibri"/>
          <w:bCs/>
          <w:sz w:val="20"/>
          <w:szCs w:val="20"/>
        </w:rPr>
      </w:pPr>
    </w:p>
    <w:p w:rsidR="009D4DEF" w:rsidRPr="00E77C74" w:rsidRDefault="009D4DEF" w:rsidP="00D37DF2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i/>
          <w:color w:val="000000"/>
          <w:sz w:val="22"/>
          <w:szCs w:val="20"/>
        </w:rPr>
      </w:pPr>
      <w:r w:rsidRPr="00E77C74">
        <w:rPr>
          <w:rStyle w:val="Strong"/>
          <w:rFonts w:ascii="Book Antiqua" w:hAnsi="Book Antiqua"/>
          <w:i/>
          <w:color w:val="000000"/>
          <w:sz w:val="22"/>
          <w:szCs w:val="20"/>
        </w:rPr>
        <w:t>BURSLAR</w:t>
      </w:r>
      <w:r w:rsidR="00AA6217" w:rsidRPr="00E77C74">
        <w:rPr>
          <w:rStyle w:val="Strong"/>
          <w:rFonts w:ascii="Book Antiqua" w:hAnsi="Book Antiqua"/>
          <w:i/>
          <w:color w:val="000000"/>
          <w:sz w:val="22"/>
          <w:szCs w:val="20"/>
        </w:rPr>
        <w:t xml:space="preserve">IN KAYNAKLARI </w:t>
      </w:r>
    </w:p>
    <w:p w:rsidR="009D4DEF" w:rsidRPr="00B26614" w:rsidRDefault="009D4DEF" w:rsidP="009D4DEF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Style w:val="Strong"/>
          <w:rFonts w:ascii="Book Antiqua" w:hAnsi="Book Antiqua"/>
          <w:color w:val="000000"/>
          <w:sz w:val="20"/>
          <w:szCs w:val="20"/>
        </w:rPr>
        <w:t>Madde  </w:t>
      </w:r>
      <w:r w:rsidR="00FF5DB1" w:rsidRPr="00B26614">
        <w:rPr>
          <w:rStyle w:val="Strong"/>
          <w:rFonts w:ascii="Book Antiqua" w:hAnsi="Book Antiqua"/>
          <w:color w:val="000000"/>
          <w:sz w:val="20"/>
          <w:szCs w:val="20"/>
        </w:rPr>
        <w:t>3</w:t>
      </w:r>
      <w:r w:rsidRPr="00B26614">
        <w:rPr>
          <w:rStyle w:val="Strong"/>
          <w:rFonts w:ascii="Book Antiqua" w:hAnsi="Book Antiqua"/>
          <w:color w:val="000000"/>
          <w:sz w:val="20"/>
          <w:szCs w:val="20"/>
        </w:rPr>
        <w:t>-</w:t>
      </w:r>
      <w:r w:rsidRPr="00B26614">
        <w:rPr>
          <w:rFonts w:ascii="Book Antiqua" w:hAnsi="Book Antiqua"/>
          <w:color w:val="000000"/>
          <w:sz w:val="20"/>
          <w:szCs w:val="20"/>
        </w:rPr>
        <w:t> </w:t>
      </w:r>
    </w:p>
    <w:p w:rsidR="00FF5DB1" w:rsidRDefault="00792A65" w:rsidP="009D4DEF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Piyalepaşa Gay</w:t>
      </w:r>
      <w:r w:rsidR="00E77C74">
        <w:rPr>
          <w:rFonts w:ascii="Book Antiqua" w:hAnsi="Book Antiqua"/>
          <w:color w:val="000000"/>
          <w:sz w:val="20"/>
          <w:szCs w:val="20"/>
        </w:rPr>
        <w:t>r</w:t>
      </w:r>
      <w:r>
        <w:rPr>
          <w:rFonts w:ascii="Book Antiqua" w:hAnsi="Book Antiqua"/>
          <w:color w:val="000000"/>
          <w:sz w:val="20"/>
          <w:szCs w:val="20"/>
        </w:rPr>
        <w:t>i</w:t>
      </w:r>
      <w:r w:rsidR="00E77C74">
        <w:rPr>
          <w:rFonts w:ascii="Book Antiqua" w:hAnsi="Book Antiqua"/>
          <w:color w:val="000000"/>
          <w:sz w:val="20"/>
          <w:szCs w:val="20"/>
        </w:rPr>
        <w:t>menkul A.Ş</w:t>
      </w:r>
      <w:r w:rsidR="00605530">
        <w:rPr>
          <w:rFonts w:ascii="Book Antiqua" w:hAnsi="Book Antiqua"/>
          <w:color w:val="000000"/>
          <w:sz w:val="20"/>
          <w:szCs w:val="20"/>
        </w:rPr>
        <w:t xml:space="preserve">. yönetimi tarafından her yıl </w:t>
      </w:r>
      <w:r w:rsidR="00E77C74">
        <w:rPr>
          <w:rFonts w:ascii="Book Antiqua" w:hAnsi="Book Antiqua"/>
          <w:color w:val="000000"/>
          <w:sz w:val="20"/>
          <w:szCs w:val="20"/>
        </w:rPr>
        <w:t xml:space="preserve">belirlenecek tutarda burslara kaynak sağlanacaktır. </w:t>
      </w:r>
    </w:p>
    <w:p w:rsidR="00704B81" w:rsidRPr="00B26614" w:rsidRDefault="00704B81" w:rsidP="009D4DEF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704B81">
        <w:rPr>
          <w:rFonts w:ascii="Book Antiqua" w:hAnsi="Book Antiqua"/>
          <w:color w:val="000000"/>
          <w:sz w:val="20"/>
          <w:szCs w:val="20"/>
        </w:rPr>
        <w:t>Bursiyer sayısı ve her bir öğrenci için verilecek burs</w:t>
      </w:r>
      <w:r w:rsidR="00AF2295">
        <w:rPr>
          <w:rFonts w:ascii="Book Antiqua" w:hAnsi="Book Antiqua"/>
          <w:color w:val="000000"/>
          <w:sz w:val="20"/>
          <w:szCs w:val="20"/>
        </w:rPr>
        <w:t xml:space="preserve"> miktarı her yıl Piyalepaşa Gay</w:t>
      </w:r>
      <w:r w:rsidRPr="00704B81">
        <w:rPr>
          <w:rFonts w:ascii="Book Antiqua" w:hAnsi="Book Antiqua"/>
          <w:color w:val="000000"/>
          <w:sz w:val="20"/>
          <w:szCs w:val="20"/>
        </w:rPr>
        <w:t>r</w:t>
      </w:r>
      <w:r w:rsidR="00AF2295">
        <w:rPr>
          <w:rFonts w:ascii="Book Antiqua" w:hAnsi="Book Antiqua"/>
          <w:color w:val="000000"/>
          <w:sz w:val="20"/>
          <w:szCs w:val="20"/>
        </w:rPr>
        <w:t>i</w:t>
      </w:r>
      <w:r w:rsidRPr="00704B81">
        <w:rPr>
          <w:rFonts w:ascii="Book Antiqua" w:hAnsi="Book Antiqua"/>
          <w:color w:val="000000"/>
          <w:sz w:val="20"/>
          <w:szCs w:val="20"/>
        </w:rPr>
        <w:t>menkul A.Ş tarafından belirlenir ve açıklanır. Piyalepaşa Gayrimenkul A.Ş, bursiyer sayısını ve verilecek burs miktarını değiştirmekte serbesttir.</w:t>
      </w:r>
    </w:p>
    <w:p w:rsidR="00AF2295" w:rsidRPr="00AF2295" w:rsidRDefault="00AF2295" w:rsidP="001E737F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i/>
          <w:color w:val="000000"/>
          <w:sz w:val="4"/>
          <w:szCs w:val="20"/>
        </w:rPr>
      </w:pPr>
    </w:p>
    <w:p w:rsidR="001E737F" w:rsidRPr="00B26614" w:rsidRDefault="00AA6217" w:rsidP="001E737F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i/>
          <w:color w:val="000000"/>
          <w:sz w:val="22"/>
          <w:szCs w:val="20"/>
        </w:rPr>
      </w:pPr>
      <w:r w:rsidRPr="00B26614">
        <w:rPr>
          <w:rStyle w:val="Strong"/>
          <w:rFonts w:ascii="Book Antiqua" w:hAnsi="Book Antiqua"/>
          <w:i/>
          <w:color w:val="000000"/>
          <w:sz w:val="22"/>
          <w:szCs w:val="20"/>
        </w:rPr>
        <w:t>BURS</w:t>
      </w:r>
      <w:r w:rsidR="001E737F" w:rsidRPr="00B26614">
        <w:rPr>
          <w:rStyle w:val="Strong"/>
          <w:rFonts w:ascii="Book Antiqua" w:hAnsi="Book Antiqua"/>
          <w:i/>
          <w:color w:val="000000"/>
          <w:sz w:val="22"/>
          <w:szCs w:val="20"/>
        </w:rPr>
        <w:t xml:space="preserve"> TÜRLERİ </w:t>
      </w:r>
    </w:p>
    <w:p w:rsidR="003754C7" w:rsidRPr="00B26614" w:rsidRDefault="00AA6217" w:rsidP="001E737F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Style w:val="Strong"/>
          <w:rFonts w:ascii="Book Antiqua" w:hAnsi="Book Antiqua"/>
          <w:color w:val="000000"/>
          <w:sz w:val="20"/>
          <w:szCs w:val="20"/>
        </w:rPr>
        <w:t>Madde  </w:t>
      </w:r>
      <w:r w:rsidR="004E2774" w:rsidRPr="00B26614">
        <w:rPr>
          <w:rStyle w:val="Strong"/>
          <w:rFonts w:ascii="Book Antiqua" w:hAnsi="Book Antiqua"/>
          <w:color w:val="000000"/>
          <w:sz w:val="20"/>
          <w:szCs w:val="20"/>
        </w:rPr>
        <w:t>4</w:t>
      </w:r>
      <w:r w:rsidRPr="00B26614">
        <w:rPr>
          <w:rStyle w:val="Strong"/>
          <w:rFonts w:ascii="Book Antiqua" w:hAnsi="Book Antiqua"/>
          <w:color w:val="000000"/>
          <w:sz w:val="20"/>
          <w:szCs w:val="20"/>
        </w:rPr>
        <w:t>-</w:t>
      </w:r>
      <w:r w:rsidRPr="00B26614">
        <w:rPr>
          <w:rFonts w:ascii="Book Antiqua" w:hAnsi="Book Antiqua"/>
          <w:color w:val="000000"/>
          <w:sz w:val="20"/>
          <w:szCs w:val="20"/>
        </w:rPr>
        <w:t> </w:t>
      </w:r>
      <w:r w:rsidR="003754C7" w:rsidRPr="00B26614">
        <w:rPr>
          <w:rFonts w:ascii="Book Antiqua" w:hAnsi="Book Antiqua"/>
          <w:color w:val="000000"/>
          <w:sz w:val="20"/>
          <w:szCs w:val="20"/>
        </w:rPr>
        <w:t xml:space="preserve">Piyalepaşa </w:t>
      </w:r>
      <w:r w:rsidR="004E2774" w:rsidRPr="00B26614">
        <w:rPr>
          <w:rFonts w:ascii="Book Antiqua" w:hAnsi="Book Antiqua"/>
          <w:color w:val="000000"/>
          <w:sz w:val="20"/>
          <w:szCs w:val="20"/>
        </w:rPr>
        <w:t>Gayrimenkul A.Ş taraf</w:t>
      </w:r>
      <w:r w:rsidR="003754C7" w:rsidRPr="00B26614">
        <w:rPr>
          <w:rFonts w:ascii="Book Antiqua" w:hAnsi="Book Antiqua"/>
          <w:color w:val="000000"/>
          <w:sz w:val="20"/>
          <w:szCs w:val="20"/>
        </w:rPr>
        <w:t>ından her yıl yeniden tespit ve ilan edilecek kontenjan, tutar ve süre</w:t>
      </w:r>
      <w:r w:rsidR="00536862" w:rsidRPr="00B26614">
        <w:rPr>
          <w:rFonts w:ascii="Book Antiqua" w:hAnsi="Book Antiqua"/>
          <w:color w:val="000000"/>
          <w:sz w:val="20"/>
          <w:szCs w:val="20"/>
        </w:rPr>
        <w:t xml:space="preserve">lerde verilecek olan </w:t>
      </w:r>
      <w:r w:rsidR="003754C7" w:rsidRPr="00B26614">
        <w:rPr>
          <w:rFonts w:ascii="Book Antiqua" w:hAnsi="Book Antiqua"/>
          <w:color w:val="000000"/>
          <w:sz w:val="20"/>
          <w:szCs w:val="20"/>
        </w:rPr>
        <w:t>bursların türleri şunlardır:</w:t>
      </w:r>
    </w:p>
    <w:p w:rsidR="001E737F" w:rsidRPr="00B26614" w:rsidRDefault="00815CF7" w:rsidP="001F68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B26614">
        <w:rPr>
          <w:rFonts w:ascii="Book Antiqua" w:hAnsi="Book Antiqua" w:cs="Calibri"/>
          <w:bCs/>
          <w:sz w:val="20"/>
          <w:szCs w:val="20"/>
        </w:rPr>
        <w:t xml:space="preserve">Piyalepaşa </w:t>
      </w:r>
      <w:r w:rsidR="000C7333" w:rsidRPr="00B26614">
        <w:rPr>
          <w:rFonts w:ascii="Book Antiqua" w:hAnsi="Book Antiqua" w:cs="Calibri"/>
          <w:bCs/>
          <w:sz w:val="20"/>
          <w:szCs w:val="20"/>
        </w:rPr>
        <w:t xml:space="preserve">Gayrimenkul’ün </w:t>
      </w:r>
      <w:r w:rsidR="00BF05C0" w:rsidRPr="00B26614">
        <w:rPr>
          <w:rFonts w:ascii="Book Antiqua" w:hAnsi="Book Antiqua" w:cs="Calibri"/>
          <w:bCs/>
          <w:sz w:val="20"/>
          <w:szCs w:val="20"/>
        </w:rPr>
        <w:t xml:space="preserve">faaliyet alanına giren (gayrimenkul ve inşaaat ile ilgili </w:t>
      </w:r>
      <w:r w:rsidR="000C7333" w:rsidRPr="00B26614">
        <w:rPr>
          <w:rFonts w:ascii="Book Antiqua" w:hAnsi="Book Antiqua" w:cs="Calibri"/>
          <w:bCs/>
          <w:sz w:val="20"/>
          <w:szCs w:val="20"/>
        </w:rPr>
        <w:t xml:space="preserve">bölümler, </w:t>
      </w:r>
      <w:r w:rsidRPr="00B26614">
        <w:rPr>
          <w:rFonts w:ascii="Book Antiqua" w:hAnsi="Book Antiqua" w:cs="Calibri"/>
          <w:bCs/>
          <w:sz w:val="20"/>
          <w:szCs w:val="20"/>
        </w:rPr>
        <w:t>m</w:t>
      </w:r>
      <w:r w:rsidR="000C7333" w:rsidRPr="00B26614">
        <w:rPr>
          <w:rFonts w:ascii="Book Antiqua" w:hAnsi="Book Antiqua" w:cs="Calibri"/>
          <w:bCs/>
          <w:sz w:val="20"/>
          <w:szCs w:val="20"/>
        </w:rPr>
        <w:t xml:space="preserve">imarlık, </w:t>
      </w:r>
      <w:r w:rsidR="00BF05C0" w:rsidRPr="00B26614">
        <w:rPr>
          <w:rFonts w:ascii="Book Antiqua" w:hAnsi="Book Antiqua" w:cs="Calibri"/>
          <w:bCs/>
          <w:sz w:val="20"/>
          <w:szCs w:val="20"/>
        </w:rPr>
        <w:t xml:space="preserve">mühendislikler, turizm ve otelcilik, varlık yönetimi, </w:t>
      </w:r>
      <w:r w:rsidR="00FC5BB0">
        <w:rPr>
          <w:rFonts w:ascii="Book Antiqua" w:hAnsi="Book Antiqua" w:cs="Calibri"/>
          <w:bCs/>
          <w:sz w:val="20"/>
          <w:szCs w:val="20"/>
        </w:rPr>
        <w:t xml:space="preserve">hukuk, </w:t>
      </w:r>
      <w:r w:rsidR="00BF05C0" w:rsidRPr="00B26614">
        <w:rPr>
          <w:rFonts w:ascii="Book Antiqua" w:hAnsi="Book Antiqua" w:cs="Calibri"/>
          <w:bCs/>
          <w:sz w:val="20"/>
          <w:szCs w:val="20"/>
        </w:rPr>
        <w:t>işletme, iktisat,</w:t>
      </w:r>
      <w:r w:rsidR="000C7333" w:rsidRPr="00B26614">
        <w:rPr>
          <w:rFonts w:ascii="Book Antiqua" w:hAnsi="Book Antiqua" w:cs="Calibri"/>
          <w:bCs/>
          <w:sz w:val="20"/>
          <w:szCs w:val="20"/>
        </w:rPr>
        <w:t xml:space="preserve"> </w:t>
      </w:r>
      <w:r w:rsidR="00BF05C0" w:rsidRPr="00B26614">
        <w:rPr>
          <w:rFonts w:ascii="Book Antiqua" w:hAnsi="Book Antiqua" w:cs="Calibri"/>
          <w:bCs/>
          <w:sz w:val="20"/>
          <w:szCs w:val="20"/>
        </w:rPr>
        <w:t xml:space="preserve">vb. gibi) </w:t>
      </w:r>
      <w:r w:rsidR="00850107">
        <w:rPr>
          <w:rFonts w:ascii="Book Antiqua" w:hAnsi="Book Antiqua" w:cs="Calibri"/>
          <w:bCs/>
          <w:sz w:val="20"/>
          <w:szCs w:val="20"/>
        </w:rPr>
        <w:t xml:space="preserve">alanlarda eğitim görmeyi tercih edecek olan öğrencilere verilecek </w:t>
      </w:r>
      <w:r w:rsidR="00CE1C47" w:rsidRPr="00B26614">
        <w:rPr>
          <w:rFonts w:ascii="Book Antiqua" w:hAnsi="Book Antiqua" w:cs="Calibri"/>
          <w:b/>
          <w:bCs/>
          <w:i/>
          <w:sz w:val="20"/>
          <w:szCs w:val="20"/>
          <w:u w:val="single"/>
        </w:rPr>
        <w:t>“Lise Bursları”</w:t>
      </w:r>
      <w:r w:rsidR="00BF05C0" w:rsidRPr="00B26614">
        <w:rPr>
          <w:rFonts w:ascii="Book Antiqua" w:hAnsi="Book Antiqua" w:cs="Calibri"/>
          <w:b/>
          <w:bCs/>
          <w:i/>
          <w:sz w:val="20"/>
          <w:szCs w:val="20"/>
          <w:u w:val="single"/>
        </w:rPr>
        <w:t>,</w:t>
      </w:r>
      <w:r w:rsidR="00CE1C47" w:rsidRPr="00B26614">
        <w:rPr>
          <w:rFonts w:ascii="Book Antiqua" w:hAnsi="Book Antiqua" w:cs="Calibri"/>
          <w:bCs/>
          <w:sz w:val="20"/>
          <w:szCs w:val="20"/>
        </w:rPr>
        <w:t xml:space="preserve"> </w:t>
      </w:r>
    </w:p>
    <w:p w:rsidR="001E737F" w:rsidRPr="00B26614" w:rsidRDefault="00BF05C0" w:rsidP="001F68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B26614">
        <w:rPr>
          <w:rFonts w:ascii="Book Antiqua" w:hAnsi="Book Antiqua" w:cs="Calibri"/>
          <w:bCs/>
          <w:sz w:val="20"/>
          <w:szCs w:val="20"/>
        </w:rPr>
        <w:lastRenderedPageBreak/>
        <w:t xml:space="preserve">Piyalepaşa Gayrimenkul’ün faaliyet alanına giren (gayrimenkul ve inşaaat ile ilgili alanlar, </w:t>
      </w:r>
      <w:r w:rsidR="00815CF7" w:rsidRPr="00B26614">
        <w:rPr>
          <w:rFonts w:ascii="Book Antiqua" w:hAnsi="Book Antiqua" w:cs="Calibri"/>
          <w:bCs/>
          <w:sz w:val="20"/>
          <w:szCs w:val="20"/>
        </w:rPr>
        <w:t xml:space="preserve">mimarlık, </w:t>
      </w:r>
      <w:r w:rsidRPr="00B26614">
        <w:rPr>
          <w:rFonts w:ascii="Book Antiqua" w:hAnsi="Book Antiqua" w:cs="Calibri"/>
          <w:bCs/>
          <w:sz w:val="20"/>
          <w:szCs w:val="20"/>
        </w:rPr>
        <w:t xml:space="preserve">mühendislikler, turizm ve otelcilik, varlık yönetimi, </w:t>
      </w:r>
      <w:r w:rsidR="00FC5BB0">
        <w:rPr>
          <w:rFonts w:ascii="Book Antiqua" w:hAnsi="Book Antiqua" w:cs="Calibri"/>
          <w:bCs/>
          <w:sz w:val="20"/>
          <w:szCs w:val="20"/>
        </w:rPr>
        <w:t xml:space="preserve">hukuk, </w:t>
      </w:r>
      <w:r w:rsidRPr="00B26614">
        <w:rPr>
          <w:rFonts w:ascii="Book Antiqua" w:hAnsi="Book Antiqua" w:cs="Calibri"/>
          <w:bCs/>
          <w:sz w:val="20"/>
          <w:szCs w:val="20"/>
        </w:rPr>
        <w:t>işletme, iktisat, vb.</w:t>
      </w:r>
      <w:r w:rsidR="00CE1C47" w:rsidRPr="00B26614">
        <w:rPr>
          <w:rFonts w:ascii="Book Antiqua" w:hAnsi="Book Antiqua" w:cs="Calibri"/>
          <w:bCs/>
          <w:sz w:val="20"/>
          <w:szCs w:val="20"/>
        </w:rPr>
        <w:t xml:space="preserve"> gibi</w:t>
      </w:r>
      <w:r w:rsidRPr="00B26614">
        <w:rPr>
          <w:rFonts w:ascii="Book Antiqua" w:hAnsi="Book Antiqua" w:cs="Calibri"/>
          <w:bCs/>
          <w:sz w:val="20"/>
          <w:szCs w:val="20"/>
        </w:rPr>
        <w:t xml:space="preserve">) </w:t>
      </w:r>
      <w:r w:rsidR="00CE1C47" w:rsidRPr="00B26614">
        <w:rPr>
          <w:rFonts w:ascii="Book Antiqua" w:hAnsi="Book Antiqua" w:cs="Calibri"/>
          <w:bCs/>
          <w:sz w:val="20"/>
          <w:szCs w:val="20"/>
        </w:rPr>
        <w:t xml:space="preserve">alanlarda </w:t>
      </w:r>
      <w:r w:rsidRPr="00B26614">
        <w:rPr>
          <w:rFonts w:ascii="Book Antiqua" w:hAnsi="Book Antiqua" w:cs="Calibri"/>
          <w:bCs/>
          <w:sz w:val="20"/>
          <w:szCs w:val="20"/>
        </w:rPr>
        <w:t>eğitim gö</w:t>
      </w:r>
      <w:r w:rsidR="00CE1C47" w:rsidRPr="00B26614">
        <w:rPr>
          <w:rFonts w:ascii="Book Antiqua" w:hAnsi="Book Antiqua" w:cs="Calibri"/>
          <w:bCs/>
          <w:sz w:val="20"/>
          <w:szCs w:val="20"/>
        </w:rPr>
        <w:t xml:space="preserve">ren üniversite öğrencilerine verilecek olan </w:t>
      </w:r>
      <w:r w:rsidR="00CE1C47" w:rsidRPr="00B26614">
        <w:rPr>
          <w:rFonts w:ascii="Book Antiqua" w:hAnsi="Book Antiqua" w:cs="Calibri"/>
          <w:b/>
          <w:bCs/>
          <w:i/>
          <w:sz w:val="20"/>
          <w:szCs w:val="20"/>
          <w:u w:val="single"/>
        </w:rPr>
        <w:t>“Lisans Bursları”,</w:t>
      </w:r>
    </w:p>
    <w:p w:rsidR="00C27D4C" w:rsidRPr="00B26614" w:rsidRDefault="00C27D4C" w:rsidP="001F68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B26614">
        <w:rPr>
          <w:rFonts w:ascii="Book Antiqua" w:hAnsi="Book Antiqua" w:cs="Calibri"/>
          <w:bCs/>
          <w:sz w:val="20"/>
          <w:szCs w:val="20"/>
        </w:rPr>
        <w:t>L</w:t>
      </w:r>
      <w:r w:rsidR="00CE1C47" w:rsidRPr="00B26614">
        <w:rPr>
          <w:rFonts w:ascii="Book Antiqua" w:hAnsi="Book Antiqua" w:cs="Calibri"/>
          <w:bCs/>
          <w:sz w:val="20"/>
          <w:szCs w:val="20"/>
        </w:rPr>
        <w:t>ise öğrencisine aylık 200 TL</w:t>
      </w:r>
      <w:r w:rsidRPr="00B26614">
        <w:rPr>
          <w:rFonts w:ascii="Book Antiqua" w:hAnsi="Book Antiqua" w:cs="Calibri"/>
          <w:bCs/>
          <w:sz w:val="20"/>
          <w:szCs w:val="20"/>
        </w:rPr>
        <w:t xml:space="preserve">, üniversite öğrencisine ise aylık 400 TL olmak üzere </w:t>
      </w:r>
      <w:r w:rsidR="00CE1C47" w:rsidRPr="00B26614">
        <w:rPr>
          <w:rFonts w:ascii="Book Antiqua" w:hAnsi="Book Antiqua" w:cs="Calibri"/>
          <w:bCs/>
          <w:sz w:val="20"/>
          <w:szCs w:val="20"/>
        </w:rPr>
        <w:t>9 ay boyunca</w:t>
      </w:r>
      <w:r w:rsidRPr="00B26614">
        <w:rPr>
          <w:rFonts w:ascii="Book Antiqua" w:hAnsi="Book Antiqua" w:cs="Calibri"/>
          <w:bCs/>
          <w:sz w:val="20"/>
          <w:szCs w:val="20"/>
        </w:rPr>
        <w:t xml:space="preserve"> burs ödemesi yapılacaktır.</w:t>
      </w:r>
    </w:p>
    <w:p w:rsidR="00427DA9" w:rsidRPr="00B26614" w:rsidRDefault="00427DA9" w:rsidP="001E737F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Book Antiqua" w:hAnsi="Book Antiqua"/>
          <w:i/>
          <w:color w:val="000000"/>
          <w:sz w:val="22"/>
          <w:szCs w:val="20"/>
        </w:rPr>
      </w:pPr>
    </w:p>
    <w:p w:rsidR="00AA6217" w:rsidRPr="00B26614" w:rsidRDefault="00C04B1E" w:rsidP="00481940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Book Antiqua" w:hAnsi="Book Antiqua"/>
          <w:b/>
          <w:i/>
          <w:color w:val="000000"/>
          <w:sz w:val="22"/>
          <w:szCs w:val="20"/>
        </w:rPr>
      </w:pPr>
      <w:r w:rsidRPr="00B26614">
        <w:rPr>
          <w:rStyle w:val="Strong"/>
          <w:rFonts w:ascii="Book Antiqua" w:hAnsi="Book Antiqua"/>
          <w:i/>
          <w:color w:val="000000"/>
          <w:sz w:val="22"/>
          <w:szCs w:val="20"/>
        </w:rPr>
        <w:t>ADAYLIK VE BAŞVURU ŞARTLARI-</w:t>
      </w:r>
      <w:r w:rsidR="00481940" w:rsidRPr="00B26614">
        <w:rPr>
          <w:rStyle w:val="Strong"/>
          <w:rFonts w:ascii="Book Antiqua" w:hAnsi="Book Antiqua"/>
          <w:i/>
          <w:color w:val="000000"/>
          <w:sz w:val="22"/>
          <w:szCs w:val="20"/>
        </w:rPr>
        <w:t>KRİTERLERİ</w:t>
      </w:r>
    </w:p>
    <w:p w:rsidR="00481940" w:rsidRPr="00B26614" w:rsidRDefault="00481940" w:rsidP="00481940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Style w:val="Strong"/>
          <w:rFonts w:ascii="Book Antiqua" w:hAnsi="Book Antiqua"/>
          <w:color w:val="000000"/>
          <w:sz w:val="20"/>
          <w:szCs w:val="20"/>
        </w:rPr>
        <w:t>Madde  </w:t>
      </w:r>
      <w:r w:rsidR="001E737F" w:rsidRPr="00B26614">
        <w:rPr>
          <w:rStyle w:val="Strong"/>
          <w:rFonts w:ascii="Book Antiqua" w:hAnsi="Book Antiqua"/>
          <w:color w:val="000000"/>
          <w:sz w:val="20"/>
          <w:szCs w:val="20"/>
        </w:rPr>
        <w:t>5</w:t>
      </w:r>
      <w:r w:rsidRPr="00B26614">
        <w:rPr>
          <w:rStyle w:val="Strong"/>
          <w:rFonts w:ascii="Book Antiqua" w:hAnsi="Book Antiqua"/>
          <w:color w:val="000000"/>
          <w:sz w:val="20"/>
          <w:szCs w:val="20"/>
        </w:rPr>
        <w:t>-</w:t>
      </w:r>
      <w:r w:rsidRPr="00B26614">
        <w:rPr>
          <w:rFonts w:ascii="Book Antiqua" w:hAnsi="Book Antiqua"/>
          <w:color w:val="000000"/>
          <w:sz w:val="20"/>
          <w:szCs w:val="20"/>
        </w:rPr>
        <w:t> </w:t>
      </w:r>
    </w:p>
    <w:p w:rsidR="00B95EFE" w:rsidRDefault="00B95EFE" w:rsidP="001F68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B26614">
        <w:rPr>
          <w:rFonts w:ascii="Book Antiqua" w:hAnsi="Book Antiqua" w:cs="Calibri"/>
          <w:color w:val="000000"/>
          <w:sz w:val="20"/>
          <w:szCs w:val="20"/>
        </w:rPr>
        <w:t xml:space="preserve">Türkiye </w:t>
      </w:r>
      <w:r w:rsidR="007769AC" w:rsidRPr="00B26614">
        <w:rPr>
          <w:rFonts w:ascii="Book Antiqua" w:hAnsi="Book Antiqua" w:cs="Calibri"/>
          <w:color w:val="000000"/>
          <w:sz w:val="20"/>
          <w:szCs w:val="20"/>
        </w:rPr>
        <w:t xml:space="preserve">Cumhuriyeti vatandaşı olmak, </w:t>
      </w:r>
    </w:p>
    <w:p w:rsidR="00FC5BB0" w:rsidRPr="00B26614" w:rsidRDefault="00FC5BB0" w:rsidP="001F68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>
        <w:rPr>
          <w:rFonts w:ascii="Book Antiqua" w:hAnsi="Book Antiqua" w:cs="Calibri"/>
          <w:color w:val="000000"/>
          <w:sz w:val="20"/>
          <w:szCs w:val="20"/>
        </w:rPr>
        <w:t>Türkiye’deki lise ve üniversitelerde eğitim görüyor olmak,</w:t>
      </w:r>
    </w:p>
    <w:p w:rsidR="009E3422" w:rsidRPr="00B26614" w:rsidRDefault="009E3422" w:rsidP="001F68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B26614">
        <w:rPr>
          <w:rFonts w:ascii="Book Antiqua" w:hAnsi="Book Antiqua" w:cs="Calibri"/>
          <w:color w:val="000000"/>
          <w:sz w:val="20"/>
          <w:szCs w:val="20"/>
        </w:rPr>
        <w:t>Burs için başvuran öğrencinin başvurduğu dönemde aktif öğrenciliğinin devam ediyor olması</w:t>
      </w:r>
      <w:r w:rsidR="00605530">
        <w:rPr>
          <w:rFonts w:ascii="Book Antiqua" w:hAnsi="Book Antiqua" w:cs="Calibri"/>
          <w:color w:val="000000"/>
          <w:sz w:val="20"/>
          <w:szCs w:val="20"/>
        </w:rPr>
        <w:t xml:space="preserve"> veya burs döneminde aktif öğrenciliğe hak kazanmış olması</w:t>
      </w:r>
      <w:r w:rsidR="007769AC" w:rsidRPr="00B26614">
        <w:rPr>
          <w:rFonts w:ascii="Book Antiqua" w:hAnsi="Book Antiqua" w:cs="Calibri"/>
          <w:color w:val="000000"/>
          <w:sz w:val="20"/>
          <w:szCs w:val="20"/>
        </w:rPr>
        <w:t>,</w:t>
      </w:r>
    </w:p>
    <w:p w:rsidR="009E3422" w:rsidRPr="00B26614" w:rsidRDefault="009E3422" w:rsidP="001F68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B26614">
        <w:rPr>
          <w:rFonts w:ascii="Book Antiqua" w:hAnsi="Book Antiqua" w:cs="Calibri"/>
          <w:color w:val="000000"/>
          <w:sz w:val="20"/>
          <w:szCs w:val="20"/>
        </w:rPr>
        <w:t>Herhangi bir suça ya da disiplin cezasına karışmamış olma</w:t>
      </w:r>
      <w:r w:rsidR="007769AC" w:rsidRPr="00B26614">
        <w:rPr>
          <w:rFonts w:ascii="Book Antiqua" w:hAnsi="Book Antiqua" w:cs="Calibri"/>
          <w:color w:val="000000"/>
          <w:sz w:val="20"/>
          <w:szCs w:val="20"/>
        </w:rPr>
        <w:t>k,</w:t>
      </w:r>
    </w:p>
    <w:p w:rsidR="009E3422" w:rsidRPr="00B26614" w:rsidRDefault="009E3422" w:rsidP="001F68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B26614">
        <w:rPr>
          <w:rFonts w:ascii="Book Antiqua" w:hAnsi="Book Antiqua" w:cs="Calibri"/>
          <w:color w:val="000000"/>
          <w:sz w:val="20"/>
          <w:szCs w:val="20"/>
        </w:rPr>
        <w:t>Aynı sınıfı ikinci yıl tekrarlamıyor olma</w:t>
      </w:r>
      <w:r w:rsidR="00894904" w:rsidRPr="00B26614">
        <w:rPr>
          <w:rFonts w:ascii="Book Antiqua" w:hAnsi="Book Antiqua" w:cs="Calibri"/>
          <w:color w:val="000000"/>
          <w:sz w:val="20"/>
          <w:szCs w:val="20"/>
        </w:rPr>
        <w:t>k,</w:t>
      </w:r>
    </w:p>
    <w:p w:rsidR="008B4746" w:rsidRDefault="009E3422" w:rsidP="001F68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8B4746">
        <w:rPr>
          <w:rFonts w:ascii="Book Antiqua" w:hAnsi="Book Antiqua" w:cs="Calibri"/>
          <w:color w:val="000000"/>
          <w:sz w:val="20"/>
          <w:szCs w:val="20"/>
        </w:rPr>
        <w:t>Kendisinden istenen tüm belgeleri eksiksiz bir biçimde hazırlamış olma</w:t>
      </w:r>
      <w:r w:rsidR="00605530" w:rsidRPr="008B4746">
        <w:rPr>
          <w:rFonts w:ascii="Book Antiqua" w:hAnsi="Book Antiqua" w:cs="Calibri"/>
          <w:color w:val="000000"/>
          <w:sz w:val="20"/>
          <w:szCs w:val="20"/>
        </w:rPr>
        <w:t>k</w:t>
      </w:r>
      <w:r w:rsidR="007769AC" w:rsidRPr="008B4746">
        <w:rPr>
          <w:rFonts w:ascii="Book Antiqua" w:hAnsi="Book Antiqua" w:cs="Calibri"/>
          <w:color w:val="000000"/>
          <w:sz w:val="20"/>
          <w:szCs w:val="20"/>
        </w:rPr>
        <w:t>,</w:t>
      </w:r>
      <w:r w:rsidR="008B4746" w:rsidRPr="008B4746">
        <w:rPr>
          <w:rFonts w:ascii="Book Antiqua" w:hAnsi="Book Antiqua" w:cs="Calibri"/>
          <w:color w:val="000000"/>
          <w:sz w:val="20"/>
          <w:szCs w:val="20"/>
        </w:rPr>
        <w:t xml:space="preserve"> </w:t>
      </w:r>
    </w:p>
    <w:p w:rsidR="00B0598E" w:rsidRPr="008B4746" w:rsidRDefault="007769AC" w:rsidP="001F68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8B4746">
        <w:rPr>
          <w:rFonts w:ascii="Book Antiqua" w:hAnsi="Book Antiqua" w:cs="Calibri"/>
          <w:color w:val="000000"/>
          <w:sz w:val="20"/>
          <w:szCs w:val="20"/>
        </w:rPr>
        <w:t>Aday</w:t>
      </w:r>
      <w:r w:rsidR="00CC2314" w:rsidRPr="008B4746">
        <w:rPr>
          <w:rFonts w:ascii="Book Antiqua" w:hAnsi="Book Antiqua" w:cs="Calibri"/>
          <w:color w:val="000000"/>
          <w:sz w:val="20"/>
          <w:szCs w:val="20"/>
        </w:rPr>
        <w:t>lar</w:t>
      </w:r>
      <w:r w:rsidRPr="008B4746">
        <w:rPr>
          <w:rFonts w:ascii="Book Antiqua" w:hAnsi="Book Antiqua" w:cs="Calibri"/>
          <w:color w:val="000000"/>
          <w:sz w:val="20"/>
          <w:szCs w:val="20"/>
        </w:rPr>
        <w:t xml:space="preserve"> lise düzeyinde</w:t>
      </w:r>
      <w:r w:rsidR="00605530" w:rsidRPr="008B4746">
        <w:rPr>
          <w:rFonts w:ascii="Book Antiqua" w:hAnsi="Book Antiqua" w:cs="Calibri"/>
          <w:color w:val="000000"/>
          <w:sz w:val="20"/>
          <w:szCs w:val="20"/>
        </w:rPr>
        <w:t xml:space="preserve"> i</w:t>
      </w:r>
      <w:r w:rsidRPr="008B4746">
        <w:rPr>
          <w:rFonts w:ascii="Book Antiqua" w:hAnsi="Book Antiqua" w:cs="Calibri"/>
          <w:color w:val="000000"/>
          <w:sz w:val="20"/>
          <w:szCs w:val="20"/>
        </w:rPr>
        <w:t>s</w:t>
      </w:r>
      <w:r w:rsidR="00CC2314" w:rsidRPr="008B4746">
        <w:rPr>
          <w:rFonts w:ascii="Book Antiqua" w:hAnsi="Book Antiqua" w:cs="Calibri"/>
          <w:color w:val="000000"/>
          <w:sz w:val="20"/>
          <w:szCs w:val="20"/>
        </w:rPr>
        <w:t>e</w:t>
      </w:r>
      <w:r w:rsidR="004A049B" w:rsidRPr="008B4746">
        <w:rPr>
          <w:rFonts w:ascii="Book Antiqua" w:hAnsi="Book Antiqua" w:cs="Calibri"/>
          <w:color w:val="000000"/>
          <w:sz w:val="20"/>
          <w:szCs w:val="20"/>
        </w:rPr>
        <w:t xml:space="preserve"> </w:t>
      </w:r>
      <w:r w:rsidR="00CC2314" w:rsidRPr="008B4746">
        <w:rPr>
          <w:rFonts w:ascii="Book Antiqua" w:hAnsi="Book Antiqua" w:cs="Calibri"/>
          <w:color w:val="000000"/>
          <w:sz w:val="20"/>
          <w:szCs w:val="20"/>
        </w:rPr>
        <w:t>başarı ortalaması</w:t>
      </w:r>
      <w:r w:rsidR="00B0598E" w:rsidRPr="008B4746">
        <w:rPr>
          <w:rFonts w:ascii="Book Antiqua" w:hAnsi="Book Antiqua" w:cs="Calibri"/>
          <w:color w:val="000000"/>
          <w:sz w:val="20"/>
          <w:szCs w:val="20"/>
        </w:rPr>
        <w:t>nın</w:t>
      </w:r>
      <w:r w:rsidR="00CC2314" w:rsidRPr="008B4746">
        <w:rPr>
          <w:rFonts w:ascii="Book Antiqua" w:hAnsi="Book Antiqua" w:cs="Calibri"/>
          <w:color w:val="000000"/>
          <w:sz w:val="20"/>
          <w:szCs w:val="20"/>
        </w:rPr>
        <w:t xml:space="preserve"> </w:t>
      </w:r>
      <w:r w:rsidR="00894904" w:rsidRPr="008B4746">
        <w:rPr>
          <w:rFonts w:ascii="Book Antiqua" w:hAnsi="Book Antiqua" w:cs="Calibri"/>
          <w:color w:val="000000"/>
          <w:sz w:val="20"/>
          <w:szCs w:val="20"/>
        </w:rPr>
        <w:t xml:space="preserve">70 ve üstü olması, </w:t>
      </w:r>
    </w:p>
    <w:p w:rsidR="00793541" w:rsidRPr="00B26614" w:rsidRDefault="00B0598E" w:rsidP="001F68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B26614">
        <w:rPr>
          <w:rFonts w:ascii="Book Antiqua" w:hAnsi="Book Antiqua" w:cs="Calibri"/>
          <w:color w:val="000000"/>
          <w:sz w:val="20"/>
          <w:szCs w:val="20"/>
        </w:rPr>
        <w:t>Üniversite</w:t>
      </w:r>
      <w:r w:rsidR="00ED4F45" w:rsidRPr="00B26614">
        <w:rPr>
          <w:rFonts w:ascii="Book Antiqua" w:hAnsi="Book Antiqua" w:cs="Calibri"/>
          <w:color w:val="000000"/>
          <w:sz w:val="20"/>
          <w:szCs w:val="20"/>
        </w:rPr>
        <w:t xml:space="preserve"> düzeyinde hazırlık ya da </w:t>
      </w:r>
      <w:r w:rsidRPr="00B26614">
        <w:rPr>
          <w:rFonts w:ascii="Book Antiqua" w:hAnsi="Book Antiqua" w:cs="Calibri"/>
          <w:color w:val="000000"/>
          <w:sz w:val="20"/>
          <w:szCs w:val="20"/>
        </w:rPr>
        <w:t>1. sınıf ise l</w:t>
      </w:r>
      <w:r w:rsidR="009E3422" w:rsidRPr="00B26614">
        <w:rPr>
          <w:rFonts w:ascii="Book Antiqua" w:hAnsi="Book Antiqua" w:cs="Calibri"/>
          <w:color w:val="000000"/>
          <w:sz w:val="20"/>
          <w:szCs w:val="20"/>
        </w:rPr>
        <w:t>iseden</w:t>
      </w:r>
      <w:r w:rsidRPr="00B26614">
        <w:rPr>
          <w:rFonts w:ascii="Book Antiqua" w:hAnsi="Book Antiqua" w:cs="Calibri"/>
          <w:color w:val="000000"/>
          <w:sz w:val="20"/>
          <w:szCs w:val="20"/>
        </w:rPr>
        <w:t xml:space="preserve"> mezuniyet başarı ortalamasın</w:t>
      </w:r>
      <w:r w:rsidR="00A4382A" w:rsidRPr="00B26614">
        <w:rPr>
          <w:rFonts w:ascii="Book Antiqua" w:hAnsi="Book Antiqua" w:cs="Calibri"/>
          <w:color w:val="000000"/>
          <w:sz w:val="20"/>
          <w:szCs w:val="20"/>
        </w:rPr>
        <w:t xml:space="preserve">ın </w:t>
      </w:r>
      <w:r w:rsidR="004A049B">
        <w:rPr>
          <w:rFonts w:ascii="Book Antiqua" w:hAnsi="Book Antiqua" w:cs="Calibri"/>
          <w:color w:val="000000"/>
          <w:sz w:val="20"/>
          <w:szCs w:val="20"/>
        </w:rPr>
        <w:t xml:space="preserve">70 ve üstü olması, </w:t>
      </w:r>
      <w:r w:rsidR="009D166F">
        <w:rPr>
          <w:rFonts w:ascii="Book Antiqua" w:hAnsi="Book Antiqua" w:cs="Calibri"/>
          <w:color w:val="000000"/>
          <w:sz w:val="20"/>
          <w:szCs w:val="20"/>
        </w:rPr>
        <w:t xml:space="preserve"> (</w:t>
      </w:r>
      <w:r w:rsidR="00704B81" w:rsidRPr="00704B81">
        <w:rPr>
          <w:rFonts w:ascii="Book Antiqua" w:hAnsi="Book Antiqua"/>
          <w:color w:val="000000"/>
          <w:sz w:val="20"/>
          <w:szCs w:val="20"/>
        </w:rPr>
        <w:t>Hazırlıktan birinci sınıfa geçen öğrenc</w:t>
      </w:r>
      <w:r w:rsidR="00E15DD4">
        <w:rPr>
          <w:rFonts w:ascii="Book Antiqua" w:hAnsi="Book Antiqua"/>
          <w:color w:val="000000"/>
          <w:sz w:val="20"/>
          <w:szCs w:val="20"/>
        </w:rPr>
        <w:t>iler ara sınıfta kabul edilir.)</w:t>
      </w:r>
    </w:p>
    <w:p w:rsidR="00793541" w:rsidRPr="00920081" w:rsidRDefault="00555DAE" w:rsidP="00FD71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>
        <w:rPr>
          <w:rFonts w:ascii="Book Antiqua" w:hAnsi="Book Antiqua" w:cs="Calibri"/>
          <w:color w:val="000000"/>
          <w:sz w:val="20"/>
          <w:szCs w:val="20"/>
        </w:rPr>
        <w:t>Üniversite ara sınıfta ise</w:t>
      </w:r>
      <w:r w:rsidR="00B0598E" w:rsidRPr="00B26614">
        <w:rPr>
          <w:rFonts w:ascii="Book Antiqua" w:hAnsi="Book Antiqua" w:cs="Calibri"/>
          <w:color w:val="000000"/>
          <w:sz w:val="20"/>
          <w:szCs w:val="20"/>
        </w:rPr>
        <w:t xml:space="preserve"> </w:t>
      </w:r>
      <w:r w:rsidR="00604467" w:rsidRPr="00B26614">
        <w:rPr>
          <w:rFonts w:ascii="Book Antiqua" w:hAnsi="Book Antiqua"/>
          <w:color w:val="000000"/>
          <w:sz w:val="20"/>
          <w:szCs w:val="20"/>
        </w:rPr>
        <w:t xml:space="preserve">altyıl veya yarıyıl normal eğitim-öğretim programının derslerinden başarısız dersi olmayan ve ağırlıklı not ortalaması; bağıl not sistemine göre yapılan değerlendirmede en az CB, 4 üzerinden yapılan değerlendirmede en az 2.50, 100 üzerinden yapılan değerlendirmede </w:t>
      </w:r>
      <w:r w:rsidR="006F3C54" w:rsidRPr="00B26614">
        <w:rPr>
          <w:rFonts w:ascii="Book Antiqua" w:hAnsi="Book Antiqua"/>
          <w:color w:val="000000"/>
          <w:sz w:val="20"/>
          <w:szCs w:val="20"/>
        </w:rPr>
        <w:t xml:space="preserve">ise </w:t>
      </w:r>
      <w:r w:rsidR="00604467" w:rsidRPr="00B26614">
        <w:rPr>
          <w:rFonts w:ascii="Book Antiqua" w:hAnsi="Book Antiqua"/>
          <w:color w:val="000000"/>
          <w:sz w:val="20"/>
          <w:szCs w:val="20"/>
        </w:rPr>
        <w:t xml:space="preserve">en az 70 olup bir üst yıl veya yarıyıla geçiş hakkı kazanan adaya tahsis edilir. </w:t>
      </w:r>
      <w:r w:rsidR="00FD71A2" w:rsidRPr="00FD71A2">
        <w:rPr>
          <w:rFonts w:ascii="Book Antiqua" w:hAnsi="Book Antiqua"/>
          <w:color w:val="000000"/>
          <w:sz w:val="20"/>
          <w:szCs w:val="20"/>
        </w:rPr>
        <w:t xml:space="preserve">Değerlendirmede, başarı derecesi yüksek olan adaya </w:t>
      </w:r>
      <w:r w:rsidR="007F3BA1" w:rsidRPr="00920081">
        <w:rPr>
          <w:rFonts w:ascii="Book Antiqua" w:hAnsi="Book Antiqua"/>
          <w:color w:val="000000"/>
          <w:sz w:val="20"/>
          <w:szCs w:val="20"/>
        </w:rPr>
        <w:t xml:space="preserve">ve ihtiyaç sahiplerine </w:t>
      </w:r>
      <w:r w:rsidR="00FD71A2" w:rsidRPr="00920081">
        <w:rPr>
          <w:rFonts w:ascii="Book Antiqua" w:hAnsi="Book Antiqua"/>
          <w:color w:val="000000"/>
          <w:sz w:val="20"/>
          <w:szCs w:val="20"/>
        </w:rPr>
        <w:t>öncelik tanınır.</w:t>
      </w:r>
    </w:p>
    <w:p w:rsidR="001F68CD" w:rsidRPr="00B26614" w:rsidRDefault="00BD1F5D" w:rsidP="001F68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B26614">
        <w:rPr>
          <w:rFonts w:ascii="Book Antiqua" w:hAnsi="Book Antiqua" w:cs="Calibri"/>
          <w:color w:val="000000"/>
          <w:sz w:val="20"/>
          <w:szCs w:val="20"/>
        </w:rPr>
        <w:t xml:space="preserve">Maddi </w:t>
      </w:r>
      <w:r w:rsidR="00074EB9" w:rsidRPr="00B26614">
        <w:rPr>
          <w:rFonts w:ascii="Book Antiqua" w:hAnsi="Book Antiqua" w:cs="Calibri"/>
          <w:color w:val="000000"/>
          <w:sz w:val="20"/>
          <w:szCs w:val="20"/>
        </w:rPr>
        <w:t xml:space="preserve">imkanları yetersiz olmak. </w:t>
      </w:r>
    </w:p>
    <w:p w:rsidR="001F68CD" w:rsidRPr="00B26614" w:rsidRDefault="001F68CD" w:rsidP="001F68C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</w:p>
    <w:p w:rsidR="00A4382A" w:rsidRPr="00B26614" w:rsidRDefault="00A4382A" w:rsidP="001F68C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</w:p>
    <w:p w:rsidR="00C2554D" w:rsidRPr="00B26614" w:rsidRDefault="00C2554D" w:rsidP="00A4382A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i/>
          <w:sz w:val="22"/>
        </w:rPr>
      </w:pPr>
      <w:r w:rsidRPr="00B26614">
        <w:rPr>
          <w:rStyle w:val="Strong"/>
          <w:rFonts w:ascii="Book Antiqua" w:hAnsi="Book Antiqua"/>
          <w:i/>
          <w:sz w:val="22"/>
        </w:rPr>
        <w:t>BAŞVURU</w:t>
      </w:r>
    </w:p>
    <w:p w:rsidR="001F68CD" w:rsidRPr="00B26614" w:rsidRDefault="00C2554D" w:rsidP="001F68C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b/>
          <w:color w:val="000000"/>
          <w:sz w:val="20"/>
          <w:szCs w:val="20"/>
        </w:rPr>
        <w:t xml:space="preserve">Madde </w:t>
      </w:r>
      <w:r w:rsidR="001F68CD" w:rsidRPr="00B26614">
        <w:rPr>
          <w:rFonts w:ascii="Book Antiqua" w:hAnsi="Book Antiqua"/>
          <w:b/>
          <w:color w:val="000000"/>
          <w:sz w:val="20"/>
          <w:szCs w:val="20"/>
        </w:rPr>
        <w:t>6</w:t>
      </w:r>
      <w:r w:rsidRPr="00B26614">
        <w:rPr>
          <w:rFonts w:ascii="Book Antiqua" w:hAnsi="Book Antiqua"/>
          <w:b/>
          <w:color w:val="000000"/>
          <w:sz w:val="20"/>
          <w:szCs w:val="20"/>
        </w:rPr>
        <w:t>–</w:t>
      </w:r>
      <w:r w:rsidRPr="00B26614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Pr="00B26614">
        <w:rPr>
          <w:rFonts w:ascii="Book Antiqua" w:hAnsi="Book Antiqua"/>
          <w:color w:val="000000"/>
          <w:sz w:val="20"/>
          <w:szCs w:val="20"/>
        </w:rPr>
        <w:t>Başvuru kriterlerine uyan adaylar</w:t>
      </w:r>
      <w:r w:rsidR="00263CE6" w:rsidRPr="00B26614">
        <w:rPr>
          <w:rFonts w:ascii="Book Antiqua" w:hAnsi="Book Antiqua"/>
          <w:color w:val="000000"/>
          <w:sz w:val="20"/>
          <w:szCs w:val="20"/>
        </w:rPr>
        <w:t>ın</w:t>
      </w:r>
      <w:r w:rsidRPr="00B26614">
        <w:rPr>
          <w:rFonts w:ascii="Book Antiqua" w:hAnsi="Book Antiqua"/>
          <w:color w:val="000000"/>
          <w:sz w:val="20"/>
          <w:szCs w:val="20"/>
        </w:rPr>
        <w:t xml:space="preserve"> piyalepasa.com.tr</w:t>
      </w:r>
      <w:r w:rsidR="00263CE6" w:rsidRPr="00B26614">
        <w:rPr>
          <w:rFonts w:ascii="Book Antiqua" w:hAnsi="Book Antiqua"/>
          <w:color w:val="000000"/>
          <w:sz w:val="20"/>
          <w:szCs w:val="20"/>
        </w:rPr>
        <w:t xml:space="preserve"> adresinden “Burs Başvuru Formu”nu doldurması, çıktısını alıp, istenilen belg</w:t>
      </w:r>
      <w:r w:rsidR="008C05C2">
        <w:rPr>
          <w:rFonts w:ascii="Book Antiqua" w:hAnsi="Book Antiqua"/>
          <w:color w:val="000000"/>
          <w:sz w:val="20"/>
          <w:szCs w:val="20"/>
        </w:rPr>
        <w:t>elerle birlikte dosyasını Piyalepaşa Gay</w:t>
      </w:r>
      <w:r w:rsidR="00263CE6" w:rsidRPr="00B26614">
        <w:rPr>
          <w:rFonts w:ascii="Book Antiqua" w:hAnsi="Book Antiqua"/>
          <w:color w:val="000000"/>
          <w:sz w:val="20"/>
          <w:szCs w:val="20"/>
        </w:rPr>
        <w:t>r</w:t>
      </w:r>
      <w:r w:rsidR="008C05C2">
        <w:rPr>
          <w:rFonts w:ascii="Book Antiqua" w:hAnsi="Book Antiqua"/>
          <w:color w:val="000000"/>
          <w:sz w:val="20"/>
          <w:szCs w:val="20"/>
        </w:rPr>
        <w:t>i</w:t>
      </w:r>
      <w:r w:rsidR="00263CE6" w:rsidRPr="00B26614">
        <w:rPr>
          <w:rFonts w:ascii="Book Antiqua" w:hAnsi="Book Antiqua"/>
          <w:color w:val="000000"/>
          <w:sz w:val="20"/>
          <w:szCs w:val="20"/>
        </w:rPr>
        <w:t>menkul A.Ş’</w:t>
      </w:r>
      <w:r w:rsidR="00290D6C">
        <w:rPr>
          <w:rFonts w:ascii="Book Antiqua" w:hAnsi="Book Antiqua"/>
          <w:color w:val="000000"/>
          <w:sz w:val="20"/>
          <w:szCs w:val="20"/>
        </w:rPr>
        <w:t>nin</w:t>
      </w:r>
      <w:r w:rsidR="00263CE6" w:rsidRPr="00B26614">
        <w:rPr>
          <w:rFonts w:ascii="Book Antiqua" w:hAnsi="Book Antiqua"/>
          <w:color w:val="000000"/>
          <w:sz w:val="20"/>
          <w:szCs w:val="20"/>
        </w:rPr>
        <w:t xml:space="preserve"> </w:t>
      </w:r>
      <w:r w:rsidR="00290D6C">
        <w:rPr>
          <w:rFonts w:ascii="Book Antiqua" w:hAnsi="Book Antiqua"/>
          <w:color w:val="000000"/>
          <w:sz w:val="20"/>
          <w:szCs w:val="20"/>
        </w:rPr>
        <w:t xml:space="preserve">aşağıdaki adresine </w:t>
      </w:r>
      <w:r w:rsidR="00263CE6" w:rsidRPr="00B26614">
        <w:rPr>
          <w:rFonts w:ascii="Book Antiqua" w:hAnsi="Book Antiqua"/>
          <w:color w:val="000000"/>
          <w:sz w:val="20"/>
          <w:szCs w:val="20"/>
        </w:rPr>
        <w:t>ulaştırması gerekmektedir.</w:t>
      </w:r>
    </w:p>
    <w:p w:rsidR="00263CE6" w:rsidRDefault="00A96316" w:rsidP="001F68C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b/>
          <w:color w:val="000000"/>
          <w:sz w:val="20"/>
          <w:szCs w:val="20"/>
        </w:rPr>
      </w:pPr>
      <w:r w:rsidRPr="00D44445">
        <w:rPr>
          <w:rFonts w:ascii="Book Antiqua" w:hAnsi="Book Antiqua"/>
          <w:b/>
          <w:color w:val="000000"/>
          <w:sz w:val="20"/>
          <w:szCs w:val="20"/>
        </w:rPr>
        <w:t xml:space="preserve">Adres: </w:t>
      </w:r>
      <w:r w:rsidR="0097421F">
        <w:rPr>
          <w:rFonts w:ascii="Book Antiqua" w:hAnsi="Book Antiqua"/>
          <w:b/>
          <w:color w:val="000000"/>
          <w:sz w:val="20"/>
          <w:szCs w:val="20"/>
        </w:rPr>
        <w:t xml:space="preserve">Polat Ofis İmrahor Caddesi </w:t>
      </w:r>
      <w:r w:rsidR="00555DAE">
        <w:rPr>
          <w:rFonts w:ascii="Book Antiqua" w:hAnsi="Book Antiqua"/>
          <w:b/>
          <w:color w:val="000000"/>
          <w:sz w:val="20"/>
          <w:szCs w:val="20"/>
        </w:rPr>
        <w:t>No: 23 B Blok 4</w:t>
      </w:r>
      <w:r w:rsidR="0097421F">
        <w:rPr>
          <w:rFonts w:ascii="Book Antiqua" w:hAnsi="Book Antiqua"/>
          <w:b/>
          <w:color w:val="000000"/>
          <w:sz w:val="20"/>
          <w:szCs w:val="20"/>
        </w:rPr>
        <w:t>. Kat Kağıthane / İstanbul</w:t>
      </w:r>
    </w:p>
    <w:p w:rsidR="00E53071" w:rsidRDefault="00E53071" w:rsidP="001F68C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b/>
          <w:color w:val="000000"/>
          <w:sz w:val="20"/>
          <w:szCs w:val="20"/>
        </w:rPr>
      </w:pPr>
    </w:p>
    <w:p w:rsidR="00555DAE" w:rsidRDefault="00555DAE" w:rsidP="001F68C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b/>
          <w:color w:val="000000"/>
          <w:sz w:val="20"/>
          <w:szCs w:val="20"/>
        </w:rPr>
      </w:pPr>
    </w:p>
    <w:p w:rsidR="00555DAE" w:rsidRDefault="00555DAE" w:rsidP="001F68C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b/>
          <w:color w:val="000000"/>
          <w:sz w:val="20"/>
          <w:szCs w:val="20"/>
        </w:rPr>
      </w:pPr>
    </w:p>
    <w:p w:rsidR="00555DAE" w:rsidRPr="00D44445" w:rsidRDefault="00555DAE" w:rsidP="001F68C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b/>
          <w:color w:val="000000"/>
          <w:sz w:val="20"/>
          <w:szCs w:val="20"/>
        </w:rPr>
      </w:pPr>
    </w:p>
    <w:p w:rsidR="008C05C2" w:rsidRPr="00B26614" w:rsidRDefault="008C05C2" w:rsidP="001F68C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</w:p>
    <w:p w:rsidR="00024B97" w:rsidRPr="00E53071" w:rsidRDefault="001F68CD" w:rsidP="001F68C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b/>
          <w:i/>
          <w:color w:val="000000"/>
          <w:sz w:val="20"/>
          <w:szCs w:val="20"/>
          <w:u w:val="single"/>
        </w:rPr>
      </w:pPr>
      <w:r w:rsidRPr="00E53071">
        <w:rPr>
          <w:rFonts w:ascii="Book Antiqua" w:hAnsi="Book Antiqua"/>
          <w:b/>
          <w:i/>
          <w:color w:val="000000"/>
          <w:sz w:val="20"/>
          <w:szCs w:val="20"/>
          <w:u w:val="single"/>
        </w:rPr>
        <w:t>İstenen belgeler:</w:t>
      </w:r>
    </w:p>
    <w:p w:rsidR="001F68CD" w:rsidRPr="00B26614" w:rsidRDefault="001F68CD" w:rsidP="001F68C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i/>
          <w:color w:val="000000"/>
          <w:sz w:val="4"/>
          <w:szCs w:val="20"/>
        </w:rPr>
      </w:pPr>
    </w:p>
    <w:p w:rsidR="009B1C8F" w:rsidRPr="00B26614" w:rsidRDefault="00024B97" w:rsidP="001F68C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>Nüfus cüzdanı örneği,</w:t>
      </w:r>
    </w:p>
    <w:p w:rsidR="009B1C8F" w:rsidRDefault="00916972" w:rsidP="001F68C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>Adli sicil belgesi,</w:t>
      </w:r>
      <w:r w:rsidR="001A0625">
        <w:rPr>
          <w:rFonts w:ascii="Book Antiqua" w:hAnsi="Book Antiqua"/>
          <w:color w:val="000000"/>
          <w:sz w:val="20"/>
          <w:szCs w:val="20"/>
        </w:rPr>
        <w:t xml:space="preserve"> (Savcılıktan ya da E-devletten alın</w:t>
      </w:r>
      <w:r w:rsidR="000E44D7">
        <w:rPr>
          <w:rFonts w:ascii="Book Antiqua" w:hAnsi="Book Antiqua"/>
          <w:color w:val="000000"/>
          <w:sz w:val="20"/>
          <w:szCs w:val="20"/>
        </w:rPr>
        <w:t>abilir</w:t>
      </w:r>
      <w:r w:rsidR="001A0625">
        <w:rPr>
          <w:rFonts w:ascii="Book Antiqua" w:hAnsi="Book Antiqua"/>
          <w:color w:val="000000"/>
          <w:sz w:val="20"/>
          <w:szCs w:val="20"/>
        </w:rPr>
        <w:t>)</w:t>
      </w:r>
    </w:p>
    <w:p w:rsidR="00A96316" w:rsidRDefault="00A96316" w:rsidP="001F68C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Disiplin yazısı</w:t>
      </w:r>
      <w:r w:rsidR="00327C90">
        <w:rPr>
          <w:rFonts w:ascii="Book Antiqua" w:hAnsi="Book Antiqua"/>
          <w:color w:val="000000"/>
          <w:sz w:val="20"/>
          <w:szCs w:val="20"/>
        </w:rPr>
        <w:t>,</w:t>
      </w:r>
      <w:r w:rsidR="008B4746">
        <w:rPr>
          <w:rFonts w:ascii="Book Antiqua" w:hAnsi="Book Antiqua"/>
          <w:color w:val="000000"/>
          <w:sz w:val="20"/>
          <w:szCs w:val="20"/>
        </w:rPr>
        <w:t xml:space="preserve"> (Okuldan disiplin cezası almadığına dair belge) </w:t>
      </w:r>
    </w:p>
    <w:p w:rsidR="005C224A" w:rsidRPr="00B26614" w:rsidRDefault="005C224A" w:rsidP="001F68C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Okuyan kardeşlere ait öğrenci belgesi (Öğrencilerin okullarından temin edilebilir)</w:t>
      </w:r>
    </w:p>
    <w:p w:rsidR="009B1C8F" w:rsidRPr="005F2B43" w:rsidRDefault="00256123" w:rsidP="001F68C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 w:cs="Calibri"/>
          <w:color w:val="000000"/>
          <w:sz w:val="20"/>
          <w:szCs w:val="20"/>
        </w:rPr>
        <w:t>Adaylar maddi imkanlarının yetersiz olduğunu k</w:t>
      </w:r>
      <w:r w:rsidRPr="00E77C74">
        <w:rPr>
          <w:rFonts w:ascii="Book Antiqua" w:hAnsi="Book Antiqua" w:cs="Calibri"/>
          <w:color w:val="000000"/>
          <w:sz w:val="20"/>
          <w:szCs w:val="20"/>
        </w:rPr>
        <w:t>abul ve beyan etmelidir.</w:t>
      </w:r>
      <w:r w:rsidRPr="00B26614">
        <w:rPr>
          <w:rFonts w:ascii="Book Antiqua" w:hAnsi="Book Antiqua" w:cs="Calibri"/>
          <w:color w:val="000000"/>
          <w:sz w:val="20"/>
          <w:szCs w:val="20"/>
        </w:rPr>
        <w:t xml:space="preserve"> </w:t>
      </w:r>
    </w:p>
    <w:p w:rsidR="005F2B43" w:rsidRDefault="005F2B43" w:rsidP="005F2B43">
      <w:pPr>
        <w:pStyle w:val="ListParagraph"/>
        <w:shd w:val="clear" w:color="auto" w:fill="FFFFFF"/>
        <w:autoSpaceDE w:val="0"/>
        <w:autoSpaceDN w:val="0"/>
        <w:adjustRightInd w:val="0"/>
        <w:spacing w:after="120"/>
        <w:jc w:val="both"/>
        <w:textAlignment w:val="baseline"/>
        <w:rPr>
          <w:rFonts w:ascii="Book Antiqua" w:hAnsi="Book Antiqua" w:cs="Calibri"/>
          <w:color w:val="000000"/>
          <w:sz w:val="20"/>
          <w:szCs w:val="20"/>
        </w:rPr>
      </w:pPr>
    </w:p>
    <w:p w:rsidR="005F2B43" w:rsidRPr="005F2B43" w:rsidRDefault="005F2B43" w:rsidP="005F2B43">
      <w:pPr>
        <w:pStyle w:val="ListParagraph"/>
        <w:shd w:val="clear" w:color="auto" w:fill="FFFFFF"/>
        <w:autoSpaceDE w:val="0"/>
        <w:autoSpaceDN w:val="0"/>
        <w:adjustRightInd w:val="0"/>
        <w:spacing w:after="120"/>
        <w:jc w:val="both"/>
        <w:textAlignment w:val="baseline"/>
        <w:rPr>
          <w:rFonts w:ascii="Book Antiqua" w:hAnsi="Book Antiqua"/>
          <w:i/>
          <w:color w:val="000000"/>
          <w:sz w:val="20"/>
          <w:szCs w:val="20"/>
        </w:rPr>
      </w:pPr>
      <w:r w:rsidRPr="005F2B43">
        <w:rPr>
          <w:rFonts w:ascii="Book Antiqua" w:hAnsi="Book Antiqua" w:cs="Calibri"/>
          <w:i/>
          <w:color w:val="000000"/>
          <w:sz w:val="20"/>
          <w:szCs w:val="20"/>
        </w:rPr>
        <w:t>Beyan için i</w:t>
      </w:r>
      <w:r>
        <w:rPr>
          <w:rFonts w:ascii="Book Antiqua" w:hAnsi="Book Antiqua" w:cs="Calibri"/>
          <w:i/>
          <w:color w:val="000000"/>
          <w:sz w:val="20"/>
          <w:szCs w:val="20"/>
        </w:rPr>
        <w:t>stenen belgeler:</w:t>
      </w:r>
    </w:p>
    <w:p w:rsidR="00E77C74" w:rsidRPr="00B26614" w:rsidRDefault="00E77C74" w:rsidP="00E77C74">
      <w:pPr>
        <w:pStyle w:val="ListParagraph"/>
        <w:shd w:val="clear" w:color="auto" w:fill="FFFFFF"/>
        <w:autoSpaceDE w:val="0"/>
        <w:autoSpaceDN w:val="0"/>
        <w:adjustRightInd w:val="0"/>
        <w:spacing w:after="12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</w:p>
    <w:p w:rsidR="001F68CD" w:rsidRPr="00B26614" w:rsidRDefault="001F68CD" w:rsidP="001F68CD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 xml:space="preserve">Aile çalışanlarının maaş bordrosu, </w:t>
      </w:r>
    </w:p>
    <w:p w:rsidR="001F68CD" w:rsidRPr="00B26614" w:rsidRDefault="001F68CD" w:rsidP="001F68CD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 xml:space="preserve">Anne-baba emekli ise emeklilik cüzdanı fotokopisi, </w:t>
      </w:r>
    </w:p>
    <w:p w:rsidR="001F68CD" w:rsidRPr="00B26614" w:rsidRDefault="001F68CD" w:rsidP="001F68CD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 xml:space="preserve">Anne-babanın işsiz olması durumunda, SSK, Bağkur, Emekli Sandığından </w:t>
      </w:r>
      <w:r w:rsidR="00850107">
        <w:rPr>
          <w:rFonts w:ascii="Book Antiqua" w:hAnsi="Book Antiqua"/>
          <w:color w:val="000000"/>
          <w:sz w:val="20"/>
          <w:szCs w:val="20"/>
        </w:rPr>
        <w:t xml:space="preserve">çalışmadığına </w:t>
      </w:r>
      <w:r w:rsidRPr="00B26614">
        <w:rPr>
          <w:rFonts w:ascii="Book Antiqua" w:hAnsi="Book Antiqua"/>
          <w:color w:val="000000"/>
          <w:sz w:val="20"/>
          <w:szCs w:val="20"/>
        </w:rPr>
        <w:t>dair belge</w:t>
      </w:r>
      <w:r w:rsidR="00894CDC">
        <w:rPr>
          <w:rFonts w:ascii="Book Antiqua" w:hAnsi="Book Antiqua"/>
          <w:color w:val="000000"/>
          <w:sz w:val="20"/>
          <w:szCs w:val="20"/>
        </w:rPr>
        <w:t>,</w:t>
      </w:r>
    </w:p>
    <w:p w:rsidR="009B1C8F" w:rsidRPr="00B26614" w:rsidRDefault="009B1C8F" w:rsidP="001F68C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 xml:space="preserve">Başarı Belgesi: </w:t>
      </w:r>
    </w:p>
    <w:p w:rsidR="006C44D3" w:rsidRPr="00894CDC" w:rsidRDefault="009B1C8F" w:rsidP="001F68CD">
      <w:pPr>
        <w:pStyle w:val="NormalWeb"/>
        <w:shd w:val="clear" w:color="auto" w:fill="FFFFFF"/>
        <w:spacing w:before="0" w:beforeAutospacing="0" w:after="120" w:afterAutospacing="0" w:line="276" w:lineRule="auto"/>
        <w:ind w:left="720" w:firstLine="696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i/>
          <w:color w:val="000000"/>
          <w:sz w:val="20"/>
          <w:szCs w:val="20"/>
        </w:rPr>
        <w:t xml:space="preserve">- </w:t>
      </w:r>
      <w:r w:rsidR="006C44D3" w:rsidRPr="00B26614">
        <w:rPr>
          <w:rFonts w:ascii="Book Antiqua" w:hAnsi="Book Antiqua"/>
          <w:i/>
          <w:color w:val="000000"/>
          <w:sz w:val="20"/>
          <w:szCs w:val="20"/>
        </w:rPr>
        <w:t>Lise öğrencileri için</w:t>
      </w:r>
      <w:r w:rsidR="00894CDC">
        <w:rPr>
          <w:rFonts w:ascii="Book Antiqua" w:hAnsi="Book Antiqua"/>
          <w:i/>
          <w:color w:val="000000"/>
          <w:sz w:val="20"/>
          <w:szCs w:val="20"/>
        </w:rPr>
        <w:t xml:space="preserve">; </w:t>
      </w:r>
      <w:r w:rsidR="00894CDC" w:rsidRPr="00683777">
        <w:rPr>
          <w:rFonts w:ascii="Book Antiqua" w:hAnsi="Book Antiqua"/>
          <w:color w:val="000000"/>
          <w:sz w:val="20"/>
          <w:szCs w:val="20"/>
        </w:rPr>
        <w:t>liseye başlayanlar</w:t>
      </w:r>
      <w:r w:rsidR="00894CDC">
        <w:rPr>
          <w:rFonts w:ascii="Book Antiqua" w:hAnsi="Book Antiqua"/>
          <w:i/>
          <w:color w:val="000000"/>
          <w:sz w:val="20"/>
          <w:szCs w:val="20"/>
        </w:rPr>
        <w:t xml:space="preserve"> </w:t>
      </w:r>
      <w:r w:rsidR="00894CDC">
        <w:rPr>
          <w:rFonts w:ascii="Book Antiqua" w:hAnsi="Book Antiqua"/>
          <w:color w:val="000000"/>
          <w:sz w:val="20"/>
          <w:szCs w:val="20"/>
        </w:rPr>
        <w:t>o</w:t>
      </w:r>
      <w:r w:rsidR="00894CDC" w:rsidRPr="00894CDC">
        <w:rPr>
          <w:rFonts w:ascii="Book Antiqua" w:hAnsi="Book Antiqua"/>
          <w:color w:val="000000"/>
          <w:sz w:val="20"/>
          <w:szCs w:val="20"/>
        </w:rPr>
        <w:t>rtaokul mezuniyet belgesi,</w:t>
      </w:r>
      <w:r w:rsidR="00683777">
        <w:rPr>
          <w:rFonts w:ascii="Book Antiqua" w:hAnsi="Book Antiqua"/>
          <w:color w:val="000000"/>
          <w:sz w:val="20"/>
          <w:szCs w:val="20"/>
        </w:rPr>
        <w:t xml:space="preserve"> ara sınıflar</w:t>
      </w:r>
      <w:r w:rsidR="00920081">
        <w:rPr>
          <w:rFonts w:ascii="Book Antiqua" w:hAnsi="Book Antiqua"/>
          <w:color w:val="000000"/>
          <w:sz w:val="20"/>
          <w:szCs w:val="20"/>
        </w:rPr>
        <w:t xml:space="preserve"> için</w:t>
      </w:r>
      <w:r w:rsidR="00683777">
        <w:rPr>
          <w:rFonts w:ascii="Book Antiqua" w:hAnsi="Book Antiqua"/>
          <w:color w:val="000000"/>
          <w:sz w:val="20"/>
          <w:szCs w:val="20"/>
        </w:rPr>
        <w:t xml:space="preserve"> ise yılsonu not ortalamasının 70</w:t>
      </w:r>
      <w:r w:rsidR="00920081">
        <w:rPr>
          <w:rFonts w:ascii="Book Antiqua" w:hAnsi="Book Antiqua"/>
          <w:color w:val="000000"/>
          <w:sz w:val="20"/>
          <w:szCs w:val="20"/>
        </w:rPr>
        <w:t xml:space="preserve"> ve üzerinde olduğuna dair okul tarafından onaylanmış belge,</w:t>
      </w:r>
      <w:r w:rsidR="00AF6B9C">
        <w:rPr>
          <w:rFonts w:ascii="Book Antiqua" w:hAnsi="Book Antiqua"/>
          <w:color w:val="000000"/>
          <w:sz w:val="20"/>
          <w:szCs w:val="20"/>
        </w:rPr>
        <w:t xml:space="preserve"> k</w:t>
      </w:r>
      <w:r w:rsidR="00920081">
        <w:rPr>
          <w:rFonts w:ascii="Book Antiqua" w:hAnsi="Book Antiqua"/>
          <w:color w:val="000000"/>
          <w:sz w:val="20"/>
          <w:szCs w:val="20"/>
        </w:rPr>
        <w:t>ar</w:t>
      </w:r>
      <w:r w:rsidR="00AF6B9C">
        <w:rPr>
          <w:rFonts w:ascii="Book Antiqua" w:hAnsi="Book Antiqua"/>
          <w:color w:val="000000"/>
          <w:sz w:val="20"/>
          <w:szCs w:val="20"/>
        </w:rPr>
        <w:t>ne fotokopisi</w:t>
      </w:r>
    </w:p>
    <w:p w:rsidR="00795267" w:rsidRPr="00B26614" w:rsidRDefault="006C44D3" w:rsidP="001F68CD">
      <w:pPr>
        <w:pStyle w:val="NormalWeb"/>
        <w:shd w:val="clear" w:color="auto" w:fill="FFFFFF"/>
        <w:spacing w:before="0" w:beforeAutospacing="0" w:after="120" w:afterAutospacing="0" w:line="276" w:lineRule="auto"/>
        <w:ind w:left="720" w:firstLine="696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i/>
          <w:color w:val="000000"/>
          <w:sz w:val="20"/>
          <w:szCs w:val="20"/>
        </w:rPr>
        <w:t xml:space="preserve">- </w:t>
      </w:r>
      <w:r w:rsidR="009B1C8F" w:rsidRPr="00B26614">
        <w:rPr>
          <w:rFonts w:ascii="Book Antiqua" w:hAnsi="Book Antiqua"/>
          <w:i/>
          <w:color w:val="000000"/>
          <w:sz w:val="20"/>
          <w:szCs w:val="20"/>
        </w:rPr>
        <w:t>Lisans öğrenimine yeni başlayanlar için;</w:t>
      </w:r>
      <w:r w:rsidR="009B1C8F" w:rsidRPr="00B26614">
        <w:rPr>
          <w:rFonts w:ascii="Book Antiqua" w:hAnsi="Book Antiqua"/>
          <w:color w:val="000000"/>
          <w:sz w:val="20"/>
          <w:szCs w:val="20"/>
        </w:rPr>
        <w:t xml:space="preserve"> </w:t>
      </w:r>
      <w:r w:rsidR="00795267" w:rsidRPr="00B26614">
        <w:rPr>
          <w:rFonts w:ascii="Book Antiqua" w:hAnsi="Book Antiqua"/>
          <w:color w:val="000000"/>
          <w:sz w:val="20"/>
          <w:szCs w:val="20"/>
        </w:rPr>
        <w:t>başarı belgesi olarak adayın ÖSYM Sonuç Belgesi fotokopisi</w:t>
      </w:r>
      <w:r w:rsidR="001F68CD" w:rsidRPr="00B26614">
        <w:rPr>
          <w:rFonts w:ascii="Book Antiqua" w:hAnsi="Book Antiqua"/>
          <w:color w:val="000000"/>
          <w:sz w:val="20"/>
          <w:szCs w:val="20"/>
        </w:rPr>
        <w:t xml:space="preserve"> veya ü</w:t>
      </w:r>
      <w:r w:rsidR="00795267" w:rsidRPr="00B26614">
        <w:rPr>
          <w:rFonts w:ascii="Book Antiqua" w:hAnsi="Book Antiqua"/>
          <w:color w:val="000000"/>
          <w:sz w:val="20"/>
          <w:szCs w:val="20"/>
        </w:rPr>
        <w:t>niversiteye gir</w:t>
      </w:r>
      <w:r w:rsidRPr="00B26614">
        <w:rPr>
          <w:rFonts w:ascii="Book Antiqua" w:hAnsi="Book Antiqua"/>
          <w:color w:val="000000"/>
          <w:sz w:val="20"/>
          <w:szCs w:val="20"/>
        </w:rPr>
        <w:t>i</w:t>
      </w:r>
      <w:r w:rsidR="001F68CD" w:rsidRPr="00B26614">
        <w:rPr>
          <w:rFonts w:ascii="Book Antiqua" w:hAnsi="Book Antiqua"/>
          <w:color w:val="000000"/>
          <w:sz w:val="20"/>
          <w:szCs w:val="20"/>
        </w:rPr>
        <w:t>şteki başarı sırasını gösteren üniversite ö</w:t>
      </w:r>
      <w:r w:rsidRPr="00B26614">
        <w:rPr>
          <w:rFonts w:ascii="Book Antiqua" w:hAnsi="Book Antiqua"/>
          <w:color w:val="000000"/>
          <w:sz w:val="20"/>
          <w:szCs w:val="20"/>
        </w:rPr>
        <w:t xml:space="preserve">ğrenci </w:t>
      </w:r>
      <w:r w:rsidR="001F68CD" w:rsidRPr="00B26614">
        <w:rPr>
          <w:rFonts w:ascii="Book Antiqua" w:hAnsi="Book Antiqua"/>
          <w:color w:val="000000"/>
          <w:sz w:val="20"/>
          <w:szCs w:val="20"/>
        </w:rPr>
        <w:t>işleri daire başkanlıklarından alınacak belge</w:t>
      </w:r>
      <w:r w:rsidR="00A96316">
        <w:rPr>
          <w:rFonts w:ascii="Book Antiqua" w:hAnsi="Book Antiqua"/>
          <w:color w:val="000000"/>
          <w:sz w:val="20"/>
          <w:szCs w:val="20"/>
        </w:rPr>
        <w:t>,</w:t>
      </w:r>
    </w:p>
    <w:p w:rsidR="006C44D3" w:rsidRPr="00B26614" w:rsidRDefault="006C44D3" w:rsidP="001F68CD">
      <w:pPr>
        <w:pStyle w:val="NormalWeb"/>
        <w:shd w:val="clear" w:color="auto" w:fill="FFFFFF"/>
        <w:spacing w:before="0" w:beforeAutospacing="0" w:after="120" w:afterAutospacing="0" w:line="276" w:lineRule="auto"/>
        <w:ind w:left="720" w:firstLine="696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i/>
          <w:color w:val="000000"/>
          <w:sz w:val="20"/>
          <w:szCs w:val="20"/>
        </w:rPr>
        <w:t>-Lisans öğrenimi ara sınıfındaki adaylar için;</w:t>
      </w:r>
      <w:r w:rsidRPr="00B26614">
        <w:rPr>
          <w:rFonts w:ascii="Book Antiqua" w:hAnsi="Book Antiqua"/>
          <w:color w:val="000000"/>
          <w:sz w:val="20"/>
          <w:szCs w:val="20"/>
        </w:rPr>
        <w:t xml:space="preserve"> adayın tamamladığı son ders </w:t>
      </w:r>
      <w:r w:rsidR="00A4382A" w:rsidRPr="00B26614">
        <w:rPr>
          <w:rFonts w:ascii="Book Antiqua" w:hAnsi="Book Antiqua"/>
          <w:color w:val="000000"/>
          <w:sz w:val="20"/>
          <w:szCs w:val="20"/>
        </w:rPr>
        <w:t>yılı ve yarı yıl itibariyle</w:t>
      </w:r>
      <w:r w:rsidRPr="00B26614">
        <w:rPr>
          <w:rFonts w:ascii="Book Antiqua" w:hAnsi="Book Antiqua"/>
          <w:color w:val="000000"/>
          <w:sz w:val="20"/>
          <w:szCs w:val="20"/>
        </w:rPr>
        <w:t xml:space="preserve"> derslerinden aldığı </w:t>
      </w:r>
      <w:r w:rsidR="00A4382A" w:rsidRPr="00B26614">
        <w:rPr>
          <w:rFonts w:ascii="Book Antiqua" w:hAnsi="Book Antiqua"/>
          <w:color w:val="000000"/>
          <w:sz w:val="20"/>
          <w:szCs w:val="20"/>
        </w:rPr>
        <w:t>notları, bütün derslerin genel n</w:t>
      </w:r>
      <w:r w:rsidRPr="00B26614">
        <w:rPr>
          <w:rFonts w:ascii="Book Antiqua" w:hAnsi="Book Antiqua"/>
          <w:color w:val="000000"/>
          <w:sz w:val="20"/>
          <w:szCs w:val="20"/>
        </w:rPr>
        <w:t>ot ortalamasını gösteren, üniversite tarafından onaylanmış belge,</w:t>
      </w:r>
    </w:p>
    <w:p w:rsidR="00CB6BAD" w:rsidRPr="00B26614" w:rsidRDefault="00CB6BAD" w:rsidP="006C44D3">
      <w:pPr>
        <w:pStyle w:val="NormalWeb"/>
        <w:shd w:val="clear" w:color="auto" w:fill="FFFFFF"/>
        <w:spacing w:before="0" w:beforeAutospacing="0" w:after="120" w:afterAutospacing="0" w:line="276" w:lineRule="auto"/>
        <w:ind w:left="720" w:firstLine="696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</w:p>
    <w:p w:rsidR="009D4DEF" w:rsidRPr="00B26614" w:rsidRDefault="009D4DEF" w:rsidP="00481940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i/>
          <w:color w:val="000000"/>
          <w:sz w:val="22"/>
          <w:szCs w:val="20"/>
        </w:rPr>
      </w:pPr>
      <w:r w:rsidRPr="00B26614">
        <w:rPr>
          <w:rStyle w:val="Strong"/>
          <w:rFonts w:ascii="Book Antiqua" w:hAnsi="Book Antiqua"/>
          <w:i/>
          <w:color w:val="000000"/>
          <w:sz w:val="22"/>
          <w:szCs w:val="20"/>
        </w:rPr>
        <w:t>BURS KOMİSYONU</w:t>
      </w:r>
    </w:p>
    <w:p w:rsidR="009D4DEF" w:rsidRPr="00B26614" w:rsidRDefault="009D4DEF" w:rsidP="009D4DEF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Style w:val="Strong"/>
          <w:rFonts w:ascii="Book Antiqua" w:hAnsi="Book Antiqua"/>
          <w:color w:val="000000"/>
          <w:sz w:val="20"/>
          <w:szCs w:val="20"/>
        </w:rPr>
        <w:t>Madde  7-</w:t>
      </w:r>
      <w:r w:rsidRPr="00B26614">
        <w:rPr>
          <w:rFonts w:ascii="Book Antiqua" w:hAnsi="Book Antiqua"/>
          <w:color w:val="000000"/>
          <w:sz w:val="20"/>
          <w:szCs w:val="20"/>
        </w:rPr>
        <w:t> </w:t>
      </w:r>
    </w:p>
    <w:p w:rsidR="00EF277F" w:rsidRPr="00B26614" w:rsidRDefault="00EF277F" w:rsidP="009D4DEF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 xml:space="preserve">Piyalepaşa Gayrimenkul A.Ş lise ve üniversite öğrencilerine bursun </w:t>
      </w:r>
      <w:r w:rsidR="0080528A" w:rsidRPr="00B26614">
        <w:rPr>
          <w:rFonts w:ascii="Book Antiqua" w:hAnsi="Book Antiqua"/>
          <w:color w:val="000000"/>
          <w:sz w:val="20"/>
          <w:szCs w:val="20"/>
        </w:rPr>
        <w:t xml:space="preserve">duyurulmasını, </w:t>
      </w:r>
      <w:r w:rsidRPr="00B26614">
        <w:rPr>
          <w:rFonts w:ascii="Book Antiqua" w:hAnsi="Book Antiqua"/>
          <w:color w:val="000000"/>
          <w:sz w:val="20"/>
          <w:szCs w:val="20"/>
        </w:rPr>
        <w:t>başvuruların kabulü</w:t>
      </w:r>
      <w:r w:rsidR="0080528A" w:rsidRPr="00B26614">
        <w:rPr>
          <w:rFonts w:ascii="Book Antiqua" w:hAnsi="Book Antiqua"/>
          <w:color w:val="000000"/>
          <w:sz w:val="20"/>
          <w:szCs w:val="20"/>
        </w:rPr>
        <w:t>nü</w:t>
      </w:r>
      <w:r w:rsidRPr="00B26614">
        <w:rPr>
          <w:rFonts w:ascii="Book Antiqua" w:hAnsi="Book Antiqua"/>
          <w:color w:val="000000"/>
          <w:sz w:val="20"/>
          <w:szCs w:val="20"/>
        </w:rPr>
        <w:t xml:space="preserve"> ve ön değerlendirmesinin yapılmasını üstlenir</w:t>
      </w:r>
      <w:r w:rsidR="0080528A" w:rsidRPr="00B26614">
        <w:rPr>
          <w:rFonts w:ascii="Book Antiqua" w:hAnsi="Book Antiqua"/>
          <w:color w:val="000000"/>
          <w:sz w:val="20"/>
          <w:szCs w:val="20"/>
        </w:rPr>
        <w:t xml:space="preserve">, komisyon ise burs verilecek adayların belirlenmesini sağlar. </w:t>
      </w:r>
    </w:p>
    <w:p w:rsidR="000E75E6" w:rsidRPr="00B26614" w:rsidRDefault="000E75E6" w:rsidP="009D4DEF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>Piyalepaşa Gayrimenkul A.Ş’nin burs komisyonu aşağıdaki isimlerden oluşmaktadır.</w:t>
      </w:r>
    </w:p>
    <w:p w:rsidR="00EF277F" w:rsidRPr="00B26614" w:rsidRDefault="00EF277F" w:rsidP="009D4DEF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</w:p>
    <w:p w:rsidR="00EF277F" w:rsidRPr="00B26614" w:rsidRDefault="000E75E6" w:rsidP="009D4DEF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>-</w:t>
      </w:r>
      <w:r w:rsidR="009D4DEF" w:rsidRPr="00B26614">
        <w:rPr>
          <w:rFonts w:ascii="Book Antiqua" w:hAnsi="Book Antiqua"/>
          <w:color w:val="000000"/>
          <w:sz w:val="20"/>
          <w:szCs w:val="20"/>
        </w:rPr>
        <w:t>Kaan Yücel-</w:t>
      </w:r>
      <w:r w:rsidR="00EF277F" w:rsidRPr="00B26614">
        <w:rPr>
          <w:rFonts w:ascii="Book Antiqua" w:hAnsi="Book Antiqua"/>
          <w:color w:val="000000"/>
          <w:sz w:val="20"/>
          <w:szCs w:val="20"/>
        </w:rPr>
        <w:t>Piyalepaşa Gayrimenkul Genel Müdürü</w:t>
      </w:r>
    </w:p>
    <w:p w:rsidR="00EF277F" w:rsidRPr="00B26614" w:rsidRDefault="000E75E6" w:rsidP="009D4DEF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>-</w:t>
      </w:r>
      <w:r w:rsidR="00EF277F" w:rsidRPr="00B26614">
        <w:rPr>
          <w:rFonts w:ascii="Book Antiqua" w:hAnsi="Book Antiqua"/>
          <w:color w:val="000000"/>
          <w:sz w:val="20"/>
          <w:szCs w:val="20"/>
        </w:rPr>
        <w:t xml:space="preserve">Habibe Aloğlu Doğan- </w:t>
      </w:r>
      <w:r w:rsidR="003D5F9D">
        <w:rPr>
          <w:rFonts w:ascii="Book Antiqua" w:hAnsi="Book Antiqua"/>
          <w:color w:val="000000"/>
          <w:sz w:val="20"/>
          <w:szCs w:val="20"/>
        </w:rPr>
        <w:t xml:space="preserve">Polat Holding Pazarlama ve Kurumsal İletişim Müdürü </w:t>
      </w:r>
    </w:p>
    <w:p w:rsidR="006158EA" w:rsidRPr="00E70B9A" w:rsidRDefault="00AF6B9C" w:rsidP="009D4DEF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-Kerim Polat </w:t>
      </w:r>
      <w:r w:rsidR="004241CC">
        <w:rPr>
          <w:rFonts w:ascii="Book Antiqua" w:hAnsi="Book Antiqua"/>
          <w:color w:val="000000"/>
          <w:sz w:val="20"/>
          <w:szCs w:val="20"/>
        </w:rPr>
        <w:t>–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="004241CC">
        <w:rPr>
          <w:rFonts w:ascii="Book Antiqua" w:hAnsi="Book Antiqua"/>
          <w:color w:val="000000"/>
          <w:sz w:val="20"/>
          <w:szCs w:val="20"/>
        </w:rPr>
        <w:t>Polat Holding Yönetim Kurulu Üyesi</w:t>
      </w:r>
    </w:p>
    <w:p w:rsidR="004241CC" w:rsidRDefault="004241CC" w:rsidP="00E70B9A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-Erdal Aslan – BDO Turkey</w:t>
      </w:r>
      <w:r w:rsidR="005A7FB1">
        <w:rPr>
          <w:rFonts w:ascii="Book Antiqua" w:hAnsi="Book Antiqua"/>
          <w:color w:val="000000"/>
          <w:sz w:val="20"/>
          <w:szCs w:val="20"/>
        </w:rPr>
        <w:t xml:space="preserve"> - Partner</w:t>
      </w:r>
    </w:p>
    <w:p w:rsidR="006B2C62" w:rsidRDefault="006B2C62" w:rsidP="0003330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color w:val="000000"/>
          <w:sz w:val="20"/>
          <w:szCs w:val="20"/>
        </w:rPr>
      </w:pPr>
    </w:p>
    <w:p w:rsidR="001C55DE" w:rsidRDefault="001C55DE" w:rsidP="0003330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color w:val="000000"/>
          <w:sz w:val="20"/>
          <w:szCs w:val="20"/>
        </w:rPr>
      </w:pPr>
    </w:p>
    <w:p w:rsidR="00E8499E" w:rsidRPr="00B26614" w:rsidRDefault="0039035F" w:rsidP="00E8499E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Book Antiqua" w:hAnsi="Book Antiqua"/>
          <w:i/>
          <w:color w:val="053282"/>
          <w:sz w:val="22"/>
          <w:szCs w:val="20"/>
        </w:rPr>
      </w:pPr>
      <w:r w:rsidRPr="00B26614">
        <w:rPr>
          <w:rStyle w:val="Strong"/>
          <w:rFonts w:ascii="Book Antiqua" w:hAnsi="Book Antiqua"/>
          <w:i/>
          <w:color w:val="000000"/>
          <w:sz w:val="22"/>
          <w:szCs w:val="20"/>
        </w:rPr>
        <w:lastRenderedPageBreak/>
        <w:t>DİĞER ŞARTLAR VE ÖZELLİKLER</w:t>
      </w:r>
    </w:p>
    <w:p w:rsidR="006102C1" w:rsidRPr="00B26614" w:rsidRDefault="00E8499E" w:rsidP="006102C1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Style w:val="Strong"/>
          <w:rFonts w:ascii="Book Antiqua" w:hAnsi="Book Antiqua"/>
          <w:color w:val="000000"/>
          <w:sz w:val="20"/>
          <w:szCs w:val="20"/>
        </w:rPr>
        <w:t xml:space="preserve">Madde </w:t>
      </w:r>
      <w:r w:rsidR="00A4382A" w:rsidRPr="00B26614">
        <w:rPr>
          <w:rStyle w:val="Strong"/>
          <w:rFonts w:ascii="Book Antiqua" w:hAnsi="Book Antiqua"/>
          <w:color w:val="000000"/>
          <w:sz w:val="20"/>
          <w:szCs w:val="20"/>
        </w:rPr>
        <w:t>8</w:t>
      </w:r>
      <w:r w:rsidRPr="00B26614">
        <w:rPr>
          <w:rStyle w:val="Strong"/>
          <w:rFonts w:ascii="Book Antiqua" w:hAnsi="Book Antiqua"/>
          <w:color w:val="000000"/>
          <w:sz w:val="20"/>
          <w:szCs w:val="20"/>
        </w:rPr>
        <w:t>-</w:t>
      </w:r>
      <w:r w:rsidRPr="00B26614">
        <w:rPr>
          <w:rFonts w:ascii="Book Antiqua" w:hAnsi="Book Antiqua"/>
          <w:color w:val="000000"/>
          <w:sz w:val="20"/>
          <w:szCs w:val="20"/>
        </w:rPr>
        <w:t> </w:t>
      </w:r>
    </w:p>
    <w:p w:rsidR="00D44445" w:rsidRPr="00D44445" w:rsidRDefault="00D0288F" w:rsidP="009C6CE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D44445">
        <w:rPr>
          <w:rFonts w:ascii="Book Antiqua" w:hAnsi="Book Antiqua"/>
          <w:color w:val="000000"/>
          <w:sz w:val="20"/>
          <w:szCs w:val="20"/>
        </w:rPr>
        <w:t>Burs Başvuru Formunu</w:t>
      </w:r>
      <w:r w:rsidR="00D44445">
        <w:rPr>
          <w:rFonts w:ascii="Book Antiqua" w:hAnsi="Book Antiqua"/>
          <w:color w:val="000000"/>
          <w:sz w:val="20"/>
          <w:szCs w:val="20"/>
        </w:rPr>
        <w:t>n</w:t>
      </w:r>
      <w:r w:rsidRPr="00D44445">
        <w:rPr>
          <w:rFonts w:ascii="Book Antiqua" w:hAnsi="Book Antiqua"/>
          <w:color w:val="000000"/>
          <w:sz w:val="20"/>
          <w:szCs w:val="20"/>
        </w:rPr>
        <w:t xml:space="preserve"> tam olarak doldur</w:t>
      </w:r>
      <w:r w:rsidR="00D44445" w:rsidRPr="00D44445">
        <w:rPr>
          <w:rFonts w:ascii="Book Antiqua" w:hAnsi="Book Antiqua"/>
          <w:color w:val="000000"/>
          <w:sz w:val="20"/>
          <w:szCs w:val="20"/>
        </w:rPr>
        <w:t>ulması</w:t>
      </w:r>
      <w:r w:rsidRPr="00D44445">
        <w:rPr>
          <w:rFonts w:ascii="Book Antiqua" w:hAnsi="Book Antiqua"/>
          <w:color w:val="000000"/>
          <w:sz w:val="20"/>
          <w:szCs w:val="20"/>
        </w:rPr>
        <w:t xml:space="preserve"> ve formun sonunda </w:t>
      </w:r>
      <w:r w:rsidR="00D44445" w:rsidRPr="00D44445">
        <w:rPr>
          <w:rFonts w:ascii="Book Antiqua" w:hAnsi="Book Antiqua"/>
          <w:color w:val="000000"/>
          <w:sz w:val="20"/>
          <w:szCs w:val="20"/>
        </w:rPr>
        <w:t xml:space="preserve">yer alan </w:t>
      </w:r>
      <w:r w:rsidRPr="00D44445">
        <w:rPr>
          <w:rFonts w:ascii="Book Antiqua" w:hAnsi="Book Antiqua"/>
          <w:b/>
          <w:i/>
          <w:color w:val="000000"/>
          <w:sz w:val="20"/>
          <w:szCs w:val="20"/>
          <w:u w:val="single"/>
        </w:rPr>
        <w:t>EKLER</w:t>
      </w:r>
      <w:r w:rsidRPr="00D44445">
        <w:rPr>
          <w:rFonts w:ascii="Book Antiqua" w:hAnsi="Book Antiqua"/>
          <w:color w:val="000000"/>
          <w:sz w:val="20"/>
          <w:szCs w:val="20"/>
        </w:rPr>
        <w:t xml:space="preserve"> bölümündeki evrakları</w:t>
      </w:r>
      <w:r w:rsidR="00D44445" w:rsidRPr="00D44445">
        <w:rPr>
          <w:rFonts w:ascii="Book Antiqua" w:hAnsi="Book Antiqua"/>
          <w:color w:val="000000"/>
          <w:sz w:val="20"/>
          <w:szCs w:val="20"/>
        </w:rPr>
        <w:t>n</w:t>
      </w:r>
      <w:r w:rsidRPr="00D44445">
        <w:rPr>
          <w:rFonts w:ascii="Book Antiqua" w:hAnsi="Book Antiqua"/>
          <w:color w:val="000000"/>
          <w:sz w:val="20"/>
          <w:szCs w:val="20"/>
        </w:rPr>
        <w:t xml:space="preserve"> </w:t>
      </w:r>
      <w:r w:rsidR="00D44445" w:rsidRPr="00D44445">
        <w:rPr>
          <w:rFonts w:ascii="Book Antiqua" w:hAnsi="Book Antiqua"/>
          <w:color w:val="000000"/>
          <w:sz w:val="20"/>
          <w:szCs w:val="20"/>
        </w:rPr>
        <w:t>eksiksiz olarak temin edilmesi ve posta yoluyla Piyalapaşa Gayrimenkul A.Ş’nin yukarıdaki adresine gönderilmesi gerekmektedir, (Madde 6)</w:t>
      </w:r>
    </w:p>
    <w:p w:rsidR="00D44445" w:rsidRPr="00F4052E" w:rsidRDefault="00D44445" w:rsidP="009C6CE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Aksi takdirde Burs Başvuru formunu doldurmayan ve gerekli evrakları teslim etmeyen başvurular </w:t>
      </w:r>
      <w:r w:rsidRPr="00D44445">
        <w:rPr>
          <w:rFonts w:ascii="Book Antiqua" w:hAnsi="Book Antiqua"/>
          <w:b/>
          <w:i/>
          <w:color w:val="000000"/>
          <w:sz w:val="20"/>
          <w:szCs w:val="20"/>
          <w:u w:val="single"/>
        </w:rPr>
        <w:t>değerlendirilmeye alınmayacaktır,</w:t>
      </w:r>
    </w:p>
    <w:p w:rsidR="00F4052E" w:rsidRPr="00F4052E" w:rsidRDefault="00F4052E" w:rsidP="009C6CE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Başvurular, gerekli evraklarla birlikte </w:t>
      </w:r>
      <w:r w:rsidRPr="00F4052E">
        <w:rPr>
          <w:rFonts w:ascii="Book Antiqua" w:hAnsi="Book Antiqua"/>
          <w:color w:val="000000"/>
          <w:sz w:val="20"/>
          <w:szCs w:val="20"/>
        </w:rPr>
        <w:t xml:space="preserve">mail ya da internet üzerinden değil sadece adrese teslim edilecektir, </w:t>
      </w:r>
      <w:r w:rsidRPr="00F4052E">
        <w:rPr>
          <w:rFonts w:ascii="Book Antiqua" w:hAnsi="Book Antiqua"/>
          <w:b/>
          <w:i/>
          <w:color w:val="000000"/>
          <w:sz w:val="20"/>
          <w:szCs w:val="20"/>
        </w:rPr>
        <w:t>(İstanbul dışındaki ya da elden teslim etmek istemeyen adaylar posta yoluyla adrese gönderebilirler)</w:t>
      </w:r>
    </w:p>
    <w:p w:rsidR="009C6CEC" w:rsidRPr="00D44445" w:rsidRDefault="008538C6" w:rsidP="009C6CE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D44445">
        <w:rPr>
          <w:rFonts w:ascii="Book Antiqua" w:hAnsi="Book Antiqua" w:cs="Calibri"/>
          <w:color w:val="000000"/>
          <w:sz w:val="20"/>
          <w:szCs w:val="20"/>
        </w:rPr>
        <w:t xml:space="preserve">Piyalepaşa Gayrimenkul A.Ş </w:t>
      </w:r>
      <w:r w:rsidR="00E8499E" w:rsidRPr="00D44445">
        <w:rPr>
          <w:rFonts w:ascii="Book Antiqua" w:hAnsi="Book Antiqua" w:cs="Calibri"/>
          <w:color w:val="000000"/>
          <w:sz w:val="20"/>
          <w:szCs w:val="20"/>
        </w:rPr>
        <w:t>burslarına başvuru tarihinde adayla</w:t>
      </w:r>
      <w:r w:rsidRPr="00D44445">
        <w:rPr>
          <w:rFonts w:ascii="Book Antiqua" w:hAnsi="Book Antiqua" w:cs="Calibri"/>
          <w:color w:val="000000"/>
          <w:sz w:val="20"/>
          <w:szCs w:val="20"/>
        </w:rPr>
        <w:t>rın; lise düzeyinde 19, lisans eğitimi düzeyinde 25 y</w:t>
      </w:r>
      <w:r w:rsidR="00E8499E" w:rsidRPr="00D44445">
        <w:rPr>
          <w:rFonts w:ascii="Book Antiqua" w:hAnsi="Book Antiqua" w:cs="Calibri"/>
          <w:color w:val="000000"/>
          <w:sz w:val="20"/>
          <w:szCs w:val="20"/>
        </w:rPr>
        <w:t xml:space="preserve">aşından büyük olmamaları </w:t>
      </w:r>
      <w:r w:rsidR="006102C1" w:rsidRPr="00D44445">
        <w:rPr>
          <w:rFonts w:ascii="Book Antiqua" w:hAnsi="Book Antiqua" w:cs="Calibri"/>
          <w:color w:val="000000"/>
          <w:sz w:val="20"/>
          <w:szCs w:val="20"/>
        </w:rPr>
        <w:t>şarttır,</w:t>
      </w:r>
    </w:p>
    <w:p w:rsidR="00CE03C9" w:rsidRPr="00B26614" w:rsidRDefault="009C6CEC" w:rsidP="00CE03C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Book Antiqua" w:hAnsi="Book Antiqua" w:cs="Calibri"/>
          <w:color w:val="000000"/>
          <w:sz w:val="20"/>
          <w:szCs w:val="20"/>
        </w:rPr>
      </w:pPr>
      <w:r w:rsidRPr="00B26614">
        <w:rPr>
          <w:rFonts w:ascii="Book Antiqua" w:hAnsi="Book Antiqua" w:cs="Calibri"/>
          <w:color w:val="000000"/>
          <w:sz w:val="20"/>
          <w:szCs w:val="20"/>
        </w:rPr>
        <w:t xml:space="preserve">Öğrenciler, Güz ve Bahar Dönemlerinde olmak üzere yılda iki kez, başarı belgelerini Piyalepaşa Gayrimenkul Burs </w:t>
      </w:r>
      <w:r w:rsidR="00F56CAE" w:rsidRPr="00B26614">
        <w:rPr>
          <w:rFonts w:ascii="Book Antiqua" w:hAnsi="Book Antiqua" w:cs="Calibri"/>
          <w:color w:val="000000"/>
          <w:sz w:val="20"/>
          <w:szCs w:val="20"/>
        </w:rPr>
        <w:t>Komisyonuna vermekle yükümlüdür,</w:t>
      </w:r>
    </w:p>
    <w:p w:rsidR="003E33A2" w:rsidRPr="00B26614" w:rsidRDefault="00CE03C9" w:rsidP="003E33A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Book Antiqua" w:hAnsi="Book Antiqua" w:cs="Calibri"/>
          <w:color w:val="000000"/>
          <w:sz w:val="20"/>
          <w:szCs w:val="20"/>
        </w:rPr>
      </w:pPr>
      <w:r w:rsidRPr="00B26614">
        <w:rPr>
          <w:rFonts w:ascii="Book Antiqua" w:hAnsi="Book Antiqua" w:cs="Calibri"/>
          <w:color w:val="000000"/>
          <w:sz w:val="20"/>
          <w:szCs w:val="20"/>
        </w:rPr>
        <w:t xml:space="preserve">Öğrenciler, bursları süresince disiplin cezası almama </w:t>
      </w:r>
      <w:r w:rsidR="009D19FE" w:rsidRPr="00B26614">
        <w:rPr>
          <w:rFonts w:ascii="Book Antiqua" w:hAnsi="Book Antiqua" w:cs="Calibri"/>
          <w:color w:val="000000"/>
          <w:sz w:val="20"/>
          <w:szCs w:val="20"/>
        </w:rPr>
        <w:t>ve suça karışmamakla yükümlüdür,</w:t>
      </w:r>
    </w:p>
    <w:p w:rsidR="00597B0C" w:rsidRPr="001B76BF" w:rsidRDefault="00597B0C" w:rsidP="0079354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Book Antiqua" w:hAnsi="Book Antiqua" w:cs="Calibri"/>
          <w:color w:val="000000"/>
          <w:sz w:val="20"/>
          <w:szCs w:val="20"/>
        </w:rPr>
      </w:pPr>
      <w:r w:rsidRPr="001B76BF">
        <w:rPr>
          <w:rStyle w:val="Strong"/>
          <w:rFonts w:ascii="Book Antiqua" w:hAnsi="Book Antiqua"/>
          <w:b w:val="0"/>
          <w:color w:val="000000"/>
          <w:sz w:val="20"/>
          <w:szCs w:val="20"/>
        </w:rPr>
        <w:t>Başka bir dernek</w:t>
      </w:r>
      <w:r w:rsidR="001B76BF">
        <w:rPr>
          <w:rStyle w:val="Strong"/>
          <w:rFonts w:ascii="Book Antiqua" w:hAnsi="Book Antiqua"/>
          <w:b w:val="0"/>
          <w:color w:val="000000"/>
          <w:sz w:val="20"/>
          <w:szCs w:val="20"/>
        </w:rPr>
        <w:t>,</w:t>
      </w:r>
      <w:r w:rsidRPr="001B76BF">
        <w:rPr>
          <w:rStyle w:val="Strong"/>
          <w:rFonts w:ascii="Book Antiqua" w:hAnsi="Book Antiqua"/>
          <w:b w:val="0"/>
          <w:color w:val="000000"/>
          <w:sz w:val="20"/>
          <w:szCs w:val="20"/>
        </w:rPr>
        <w:t xml:space="preserve"> vakıf ya da benzeri bir kurum ya da şahıstan burs alan öğrenciler </w:t>
      </w:r>
      <w:r w:rsidRPr="00EB1FA4">
        <w:rPr>
          <w:rStyle w:val="Strong"/>
          <w:rFonts w:ascii="Book Antiqua" w:hAnsi="Book Antiqua"/>
          <w:i/>
          <w:color w:val="000000"/>
          <w:sz w:val="20"/>
          <w:szCs w:val="20"/>
          <w:u w:val="single"/>
        </w:rPr>
        <w:t>değerlendirilmeye alınmayacaktır,</w:t>
      </w:r>
      <w:r w:rsidRPr="001B76BF">
        <w:rPr>
          <w:rFonts w:ascii="Book Antiqua" w:hAnsi="Book Antiqua" w:cs="Calibri"/>
        </w:rPr>
        <w:t xml:space="preserve"> </w:t>
      </w:r>
    </w:p>
    <w:p w:rsidR="006102C1" w:rsidRPr="00B26614" w:rsidRDefault="00793541" w:rsidP="00240A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Book Antiqua" w:hAnsi="Book Antiqua" w:cs="Calibri"/>
          <w:color w:val="000000"/>
          <w:sz w:val="20"/>
          <w:szCs w:val="20"/>
        </w:rPr>
      </w:pPr>
      <w:r w:rsidRPr="00B26614">
        <w:rPr>
          <w:rFonts w:ascii="Book Antiqua" w:hAnsi="Book Antiqua" w:cs="Calibri"/>
          <w:color w:val="000000"/>
          <w:sz w:val="20"/>
          <w:szCs w:val="20"/>
        </w:rPr>
        <w:t xml:space="preserve">Değerlendirme sonucunda burs almaya hak kazanan adaylar, Piyalepaşa Gayrimenkul A.Ş ile burs </w:t>
      </w:r>
      <w:r w:rsidR="00C10B55">
        <w:rPr>
          <w:rFonts w:ascii="Book Antiqua" w:hAnsi="Book Antiqua" w:cs="Calibri"/>
          <w:color w:val="000000"/>
          <w:sz w:val="20"/>
          <w:szCs w:val="20"/>
        </w:rPr>
        <w:t xml:space="preserve">ve mecburi hizmet </w:t>
      </w:r>
      <w:r w:rsidRPr="00B26614">
        <w:rPr>
          <w:rFonts w:ascii="Book Antiqua" w:hAnsi="Book Antiqua" w:cs="Calibri"/>
          <w:color w:val="000000"/>
          <w:sz w:val="20"/>
          <w:szCs w:val="20"/>
        </w:rPr>
        <w:t>sözleşmesi imzala</w:t>
      </w:r>
      <w:r w:rsidR="001B76BF">
        <w:rPr>
          <w:rFonts w:ascii="Book Antiqua" w:hAnsi="Book Antiqua" w:cs="Calibri"/>
          <w:color w:val="000000"/>
          <w:sz w:val="20"/>
          <w:szCs w:val="20"/>
        </w:rPr>
        <w:t>yacak</w:t>
      </w:r>
      <w:r w:rsidR="00C10B55">
        <w:rPr>
          <w:rFonts w:ascii="Book Antiqua" w:hAnsi="Book Antiqua" w:cs="Calibri"/>
          <w:color w:val="000000"/>
          <w:sz w:val="20"/>
          <w:szCs w:val="20"/>
        </w:rPr>
        <w:t>lard</w:t>
      </w:r>
      <w:r w:rsidR="001B76BF">
        <w:rPr>
          <w:rFonts w:ascii="Book Antiqua" w:hAnsi="Book Antiqua" w:cs="Calibri"/>
          <w:color w:val="000000"/>
          <w:sz w:val="20"/>
          <w:szCs w:val="20"/>
        </w:rPr>
        <w:t>ır,</w:t>
      </w:r>
    </w:p>
    <w:p w:rsidR="000A220A" w:rsidRPr="00B26614" w:rsidRDefault="000A220A" w:rsidP="00240A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Book Antiqua" w:hAnsi="Book Antiqua" w:cs="Calibri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>Bursların verilmesinde başarı ve maddi durum kriteri öncelikli olarak dikkate alı</w:t>
      </w:r>
      <w:r w:rsidR="001B76BF">
        <w:rPr>
          <w:rFonts w:ascii="Book Antiqua" w:hAnsi="Book Antiqua"/>
          <w:color w:val="000000"/>
          <w:sz w:val="20"/>
          <w:szCs w:val="20"/>
        </w:rPr>
        <w:t>nacaktır,</w:t>
      </w:r>
    </w:p>
    <w:p w:rsidR="008D6688" w:rsidRPr="00B26614" w:rsidRDefault="0098219F" w:rsidP="008D668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Book Antiqua" w:hAnsi="Book Antiqua" w:cs="Calibri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 xml:space="preserve">Burslar her ayın </w:t>
      </w:r>
      <w:r w:rsidR="00F70EDD">
        <w:rPr>
          <w:rFonts w:ascii="Book Antiqua" w:hAnsi="Book Antiqua"/>
          <w:color w:val="000000"/>
          <w:sz w:val="20"/>
          <w:szCs w:val="20"/>
        </w:rPr>
        <w:t>10’na kadar</w:t>
      </w:r>
      <w:r w:rsidRPr="00B26614">
        <w:rPr>
          <w:rFonts w:ascii="Book Antiqua" w:hAnsi="Book Antiqua"/>
          <w:color w:val="000000"/>
          <w:sz w:val="20"/>
          <w:szCs w:val="20"/>
        </w:rPr>
        <w:t xml:space="preserve"> öğrencilerin kişisel hesaplarına yatırılacaktır. </w:t>
      </w:r>
    </w:p>
    <w:p w:rsidR="008D6688" w:rsidRPr="00B26614" w:rsidRDefault="008D6688" w:rsidP="00240A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Book Antiqua" w:hAnsi="Book Antiqua" w:cs="Calibri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>Burs tutarları lise ve üniversite seviyelerinde farklıdır. Burs tutarlarını ve yıllık artış oranlarını Piyale</w:t>
      </w:r>
      <w:r w:rsidR="00B8497B" w:rsidRPr="00B26614">
        <w:rPr>
          <w:rFonts w:ascii="Book Antiqua" w:hAnsi="Book Antiqua"/>
          <w:color w:val="000000"/>
          <w:sz w:val="20"/>
          <w:szCs w:val="20"/>
        </w:rPr>
        <w:t>paşa Gayrimenkul A.Ş belirler,</w:t>
      </w:r>
    </w:p>
    <w:p w:rsidR="00B8497B" w:rsidRPr="00B26614" w:rsidRDefault="00F37C60" w:rsidP="00B8497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Book Antiqua" w:hAnsi="Book Antiqua" w:cs="Calibri"/>
          <w:color w:val="000000"/>
          <w:sz w:val="20"/>
          <w:szCs w:val="20"/>
        </w:rPr>
      </w:pPr>
      <w:r>
        <w:rPr>
          <w:rFonts w:ascii="Book Antiqua" w:hAnsi="Book Antiqua" w:cs="Calibri"/>
          <w:color w:val="000000"/>
          <w:sz w:val="20"/>
          <w:szCs w:val="20"/>
        </w:rPr>
        <w:t>Burslar karşılıklı olup, b</w:t>
      </w:r>
      <w:r w:rsidR="00B8497B" w:rsidRPr="00B26614">
        <w:rPr>
          <w:rFonts w:ascii="Book Antiqua" w:hAnsi="Book Antiqua" w:cs="Calibri"/>
          <w:color w:val="000000"/>
          <w:sz w:val="20"/>
          <w:szCs w:val="20"/>
        </w:rPr>
        <w:t>urs almaya hak kazanan adaylar</w:t>
      </w:r>
      <w:r w:rsidR="001B76BF">
        <w:rPr>
          <w:rFonts w:ascii="Book Antiqua" w:hAnsi="Book Antiqua" w:cs="Calibri"/>
          <w:color w:val="000000"/>
          <w:sz w:val="20"/>
          <w:szCs w:val="20"/>
        </w:rPr>
        <w:t>ın</w:t>
      </w:r>
      <w:r w:rsidR="00B8497B" w:rsidRPr="00B26614">
        <w:rPr>
          <w:rFonts w:ascii="Book Antiqua" w:hAnsi="Book Antiqua" w:cs="Calibri"/>
          <w:color w:val="000000"/>
          <w:sz w:val="20"/>
          <w:szCs w:val="20"/>
        </w:rPr>
        <w:t xml:space="preserve"> öğrenim</w:t>
      </w:r>
      <w:r w:rsidR="00365805">
        <w:rPr>
          <w:rFonts w:ascii="Book Antiqua" w:hAnsi="Book Antiqua" w:cs="Calibri"/>
          <w:color w:val="000000"/>
          <w:sz w:val="20"/>
          <w:szCs w:val="20"/>
        </w:rPr>
        <w:t>ler</w:t>
      </w:r>
      <w:r w:rsidR="00B8497B" w:rsidRPr="00B26614">
        <w:rPr>
          <w:rFonts w:ascii="Book Antiqua" w:hAnsi="Book Antiqua" w:cs="Calibri"/>
          <w:color w:val="000000"/>
          <w:sz w:val="20"/>
          <w:szCs w:val="20"/>
        </w:rPr>
        <w:t xml:space="preserve">ini </w:t>
      </w:r>
      <w:r w:rsidR="00365805">
        <w:rPr>
          <w:rFonts w:ascii="Book Antiqua" w:hAnsi="Book Antiqua" w:cs="Calibri"/>
          <w:color w:val="000000"/>
          <w:sz w:val="20"/>
          <w:szCs w:val="20"/>
        </w:rPr>
        <w:t xml:space="preserve">başarıyla </w:t>
      </w:r>
      <w:r w:rsidR="00B8497B" w:rsidRPr="00B26614">
        <w:rPr>
          <w:rFonts w:ascii="Book Antiqua" w:hAnsi="Book Antiqua" w:cs="Calibri"/>
          <w:color w:val="000000"/>
          <w:sz w:val="20"/>
          <w:szCs w:val="20"/>
        </w:rPr>
        <w:t xml:space="preserve">tamamladıktan </w:t>
      </w:r>
      <w:r w:rsidR="00B8497B" w:rsidRPr="002C5F8C">
        <w:rPr>
          <w:rFonts w:ascii="Book Antiqua" w:hAnsi="Book Antiqua" w:cs="Calibri"/>
          <w:color w:val="000000"/>
          <w:sz w:val="20"/>
          <w:szCs w:val="20"/>
        </w:rPr>
        <w:t>sonra</w:t>
      </w:r>
      <w:r w:rsidR="002C5F8C" w:rsidRPr="002C5F8C">
        <w:rPr>
          <w:rFonts w:ascii="Book Antiqua" w:hAnsi="Book Antiqua" w:cs="Calibri"/>
          <w:color w:val="000000"/>
          <w:sz w:val="20"/>
          <w:szCs w:val="20"/>
        </w:rPr>
        <w:t>, b</w:t>
      </w:r>
      <w:r w:rsidR="004E3583">
        <w:rPr>
          <w:rFonts w:ascii="Book Antiqua" w:hAnsi="Book Antiqua" w:cs="Calibri"/>
          <w:color w:val="000000"/>
          <w:sz w:val="20"/>
          <w:szCs w:val="20"/>
        </w:rPr>
        <w:t xml:space="preserve">urs aldıkları sürelere paralel şekilde </w:t>
      </w:r>
      <w:r w:rsidR="00B8497B" w:rsidRPr="00B26614">
        <w:rPr>
          <w:rFonts w:ascii="Book Antiqua" w:hAnsi="Book Antiqua" w:cs="Calibri"/>
          <w:color w:val="000000"/>
          <w:sz w:val="20"/>
          <w:szCs w:val="20"/>
        </w:rPr>
        <w:t>Piyalepaşa Gayrimenkul A.Ş</w:t>
      </w:r>
      <w:r w:rsidR="003D2DD1">
        <w:rPr>
          <w:rFonts w:ascii="Book Antiqua" w:hAnsi="Book Antiqua" w:cs="Calibri"/>
          <w:color w:val="000000"/>
          <w:sz w:val="20"/>
          <w:szCs w:val="20"/>
        </w:rPr>
        <w:t>.</w:t>
      </w:r>
      <w:r w:rsidR="00B8497B" w:rsidRPr="00B26614">
        <w:rPr>
          <w:rFonts w:ascii="Book Antiqua" w:hAnsi="Book Antiqua" w:cs="Calibri"/>
          <w:color w:val="000000"/>
          <w:sz w:val="20"/>
          <w:szCs w:val="20"/>
        </w:rPr>
        <w:t xml:space="preserve"> şirketinde </w:t>
      </w:r>
      <w:r w:rsidR="00CB46F5">
        <w:rPr>
          <w:rFonts w:ascii="Book Antiqua" w:hAnsi="Book Antiqua" w:cs="Calibri"/>
          <w:color w:val="000000"/>
          <w:sz w:val="20"/>
          <w:szCs w:val="20"/>
        </w:rPr>
        <w:t>çalışma</w:t>
      </w:r>
      <w:r w:rsidR="00365805">
        <w:rPr>
          <w:rFonts w:ascii="Book Antiqua" w:hAnsi="Book Antiqua" w:cs="Calibri"/>
          <w:color w:val="000000"/>
          <w:sz w:val="20"/>
          <w:szCs w:val="20"/>
        </w:rPr>
        <w:t>ları esastır</w:t>
      </w:r>
      <w:r w:rsidR="00CB46F5">
        <w:rPr>
          <w:rFonts w:ascii="Book Antiqua" w:hAnsi="Book Antiqua" w:cs="Calibri"/>
          <w:color w:val="000000"/>
          <w:sz w:val="20"/>
          <w:szCs w:val="20"/>
        </w:rPr>
        <w:t xml:space="preserve">. </w:t>
      </w:r>
      <w:r w:rsidR="003D2DD1">
        <w:rPr>
          <w:rFonts w:ascii="Book Antiqua" w:hAnsi="Book Antiqua" w:cs="Calibri"/>
          <w:color w:val="000000"/>
          <w:sz w:val="20"/>
          <w:szCs w:val="20"/>
        </w:rPr>
        <w:t>İşe alınma ve</w:t>
      </w:r>
      <w:r w:rsidR="00B8497B" w:rsidRPr="00B26614">
        <w:rPr>
          <w:rFonts w:ascii="Book Antiqua" w:hAnsi="Book Antiqua" w:cs="Calibri"/>
          <w:color w:val="000000"/>
          <w:sz w:val="20"/>
          <w:szCs w:val="20"/>
        </w:rPr>
        <w:t xml:space="preserve"> </w:t>
      </w:r>
      <w:r w:rsidR="003D2DD1">
        <w:rPr>
          <w:rFonts w:ascii="Book Antiqua" w:hAnsi="Book Antiqua" w:cs="Calibri"/>
          <w:color w:val="000000"/>
          <w:sz w:val="20"/>
          <w:szCs w:val="20"/>
        </w:rPr>
        <w:t>çalışma koşulları</w:t>
      </w:r>
      <w:r w:rsidR="008B6E59">
        <w:rPr>
          <w:rFonts w:ascii="Book Antiqua" w:hAnsi="Book Antiqua" w:cs="Calibri"/>
          <w:color w:val="000000"/>
          <w:sz w:val="20"/>
          <w:szCs w:val="20"/>
        </w:rPr>
        <w:t>nın</w:t>
      </w:r>
      <w:r w:rsidR="003D2DD1">
        <w:rPr>
          <w:rFonts w:ascii="Book Antiqua" w:hAnsi="Book Antiqua" w:cs="Calibri"/>
          <w:color w:val="000000"/>
          <w:sz w:val="20"/>
          <w:szCs w:val="20"/>
        </w:rPr>
        <w:t xml:space="preserve"> </w:t>
      </w:r>
      <w:r w:rsidR="008B6E59">
        <w:rPr>
          <w:rFonts w:ascii="Book Antiqua" w:hAnsi="Book Antiqua" w:cs="Calibri"/>
          <w:color w:val="000000"/>
          <w:sz w:val="20"/>
          <w:szCs w:val="20"/>
        </w:rPr>
        <w:t xml:space="preserve">belirlenmesinde </w:t>
      </w:r>
      <w:r w:rsidR="003D2DD1" w:rsidRPr="00B26614">
        <w:rPr>
          <w:rFonts w:ascii="Book Antiqua" w:hAnsi="Book Antiqua" w:cs="Calibri"/>
          <w:color w:val="000000"/>
          <w:sz w:val="20"/>
          <w:szCs w:val="20"/>
        </w:rPr>
        <w:t>Piyalepaşa Gayrimenkul A.Ş</w:t>
      </w:r>
      <w:r w:rsidR="003D2DD1">
        <w:rPr>
          <w:rFonts w:ascii="Book Antiqua" w:hAnsi="Book Antiqua" w:cs="Calibri"/>
          <w:color w:val="000000"/>
          <w:sz w:val="20"/>
          <w:szCs w:val="20"/>
        </w:rPr>
        <w:t xml:space="preserve">.’nin </w:t>
      </w:r>
      <w:r w:rsidR="008B6E59">
        <w:rPr>
          <w:rFonts w:ascii="Book Antiqua" w:hAnsi="Book Antiqua" w:cs="Calibri"/>
          <w:color w:val="000000"/>
          <w:sz w:val="20"/>
          <w:szCs w:val="20"/>
        </w:rPr>
        <w:t>genel kural ve prosedürleri esastır.</w:t>
      </w:r>
      <w:r w:rsidR="003D2DD1">
        <w:rPr>
          <w:rFonts w:ascii="Book Antiqua" w:hAnsi="Book Antiqua" w:cs="Calibri"/>
          <w:color w:val="000000"/>
          <w:sz w:val="20"/>
          <w:szCs w:val="20"/>
        </w:rPr>
        <w:t xml:space="preserve"> </w:t>
      </w:r>
    </w:p>
    <w:p w:rsidR="003E33A2" w:rsidRPr="007352D3" w:rsidRDefault="003E33A2" w:rsidP="00E8499E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color w:val="000000"/>
          <w:sz w:val="2"/>
          <w:szCs w:val="20"/>
        </w:rPr>
      </w:pPr>
    </w:p>
    <w:p w:rsidR="00A4382A" w:rsidRPr="002C5F8C" w:rsidRDefault="00A4382A" w:rsidP="00A4382A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i/>
          <w:color w:val="000000"/>
          <w:sz w:val="22"/>
          <w:szCs w:val="20"/>
        </w:rPr>
      </w:pPr>
      <w:r w:rsidRPr="002C5F8C">
        <w:rPr>
          <w:rStyle w:val="Strong"/>
          <w:rFonts w:ascii="Book Antiqua" w:hAnsi="Book Antiqua"/>
          <w:i/>
          <w:color w:val="000000"/>
          <w:sz w:val="22"/>
          <w:szCs w:val="20"/>
        </w:rPr>
        <w:t>BURSİYERLERİN SEÇİMİ VE DUYURULMASI</w:t>
      </w:r>
    </w:p>
    <w:p w:rsidR="00A4382A" w:rsidRPr="00B26614" w:rsidRDefault="00A4382A" w:rsidP="00A4382A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Style w:val="Strong"/>
          <w:rFonts w:ascii="Book Antiqua" w:hAnsi="Book Antiqua"/>
          <w:color w:val="000000"/>
          <w:sz w:val="20"/>
          <w:szCs w:val="20"/>
        </w:rPr>
        <w:t>Madde  9-</w:t>
      </w:r>
      <w:r w:rsidRPr="00B26614">
        <w:rPr>
          <w:rFonts w:ascii="Book Antiqua" w:hAnsi="Book Antiqua"/>
          <w:color w:val="000000"/>
          <w:sz w:val="20"/>
          <w:szCs w:val="20"/>
        </w:rPr>
        <w:t> </w:t>
      </w:r>
    </w:p>
    <w:p w:rsidR="00A4382A" w:rsidRPr="00B26614" w:rsidRDefault="006D1CA1" w:rsidP="00A4382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B</w:t>
      </w:r>
      <w:r w:rsidR="00A4382A" w:rsidRPr="00B26614">
        <w:rPr>
          <w:rFonts w:ascii="Book Antiqua" w:hAnsi="Book Antiqua"/>
          <w:color w:val="000000"/>
          <w:sz w:val="20"/>
          <w:szCs w:val="20"/>
        </w:rPr>
        <w:t>aşvurular toplanacak ve ön eleme yapılacaktır,</w:t>
      </w:r>
    </w:p>
    <w:p w:rsidR="00A4382A" w:rsidRPr="00B26614" w:rsidRDefault="00A4382A" w:rsidP="00A4382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 xml:space="preserve">Ön elemeyi geçen adaylar görüşme için </w:t>
      </w:r>
      <w:r w:rsidR="009D166F">
        <w:rPr>
          <w:rFonts w:ascii="Book Antiqua" w:hAnsi="Book Antiqua"/>
          <w:color w:val="000000"/>
          <w:sz w:val="20"/>
          <w:szCs w:val="20"/>
        </w:rPr>
        <w:t xml:space="preserve">burs komisyonu tarafından </w:t>
      </w:r>
      <w:r w:rsidRPr="00B26614">
        <w:rPr>
          <w:rFonts w:ascii="Book Antiqua" w:hAnsi="Book Antiqua"/>
          <w:color w:val="000000"/>
          <w:sz w:val="20"/>
          <w:szCs w:val="20"/>
        </w:rPr>
        <w:t>Piyalepaşa Gayrimenkul A.Ş’de sözlü mülakata tabi tutulacaktır,</w:t>
      </w:r>
      <w:r w:rsidR="00EF143F">
        <w:rPr>
          <w:rFonts w:ascii="Book Antiqua" w:hAnsi="Book Antiqua"/>
          <w:color w:val="000000"/>
          <w:sz w:val="20"/>
          <w:szCs w:val="20"/>
        </w:rPr>
        <w:t xml:space="preserve"> </w:t>
      </w:r>
    </w:p>
    <w:p w:rsidR="00A4382A" w:rsidRPr="00B26614" w:rsidRDefault="00A4382A" w:rsidP="00A4382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 xml:space="preserve">Sözlü mülakatı geçen adaylar ise </w:t>
      </w:r>
      <w:r w:rsidR="00F37C60">
        <w:rPr>
          <w:rFonts w:ascii="Book Antiqua" w:hAnsi="Book Antiqua"/>
          <w:color w:val="000000"/>
          <w:sz w:val="20"/>
          <w:szCs w:val="20"/>
        </w:rPr>
        <w:t>B</w:t>
      </w:r>
      <w:r w:rsidRPr="00B26614">
        <w:rPr>
          <w:rFonts w:ascii="Book Antiqua" w:hAnsi="Book Antiqua"/>
          <w:color w:val="000000"/>
          <w:sz w:val="20"/>
          <w:szCs w:val="20"/>
        </w:rPr>
        <w:t xml:space="preserve">urs </w:t>
      </w:r>
      <w:r w:rsidR="00F37C60">
        <w:rPr>
          <w:rFonts w:ascii="Book Antiqua" w:hAnsi="Book Antiqua"/>
          <w:color w:val="000000"/>
          <w:sz w:val="20"/>
          <w:szCs w:val="20"/>
        </w:rPr>
        <w:t>K</w:t>
      </w:r>
      <w:r w:rsidRPr="00B26614">
        <w:rPr>
          <w:rFonts w:ascii="Book Antiqua" w:hAnsi="Book Antiqua"/>
          <w:color w:val="000000"/>
          <w:sz w:val="20"/>
          <w:szCs w:val="20"/>
        </w:rPr>
        <w:t>omisyonu tarafından değerlendirilecek ve hak edenler belirlenecektir,</w:t>
      </w:r>
    </w:p>
    <w:p w:rsidR="00A4382A" w:rsidRPr="00B26614" w:rsidRDefault="00A4382A" w:rsidP="00A4382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Fonts w:ascii="Book Antiqua" w:hAnsi="Book Antiqua"/>
          <w:color w:val="000000"/>
          <w:sz w:val="20"/>
          <w:szCs w:val="20"/>
        </w:rPr>
        <w:t>Burs tahsisi için seçilen adaylar,</w:t>
      </w:r>
      <w:r w:rsidR="002C5F8C">
        <w:rPr>
          <w:rFonts w:ascii="Book Antiqua" w:hAnsi="Book Antiqua"/>
          <w:color w:val="000000"/>
          <w:sz w:val="20"/>
          <w:szCs w:val="20"/>
        </w:rPr>
        <w:t xml:space="preserve"> </w:t>
      </w:r>
      <w:r w:rsidR="00050ED2">
        <w:rPr>
          <w:rFonts w:ascii="Book Antiqua" w:hAnsi="Book Antiqua"/>
          <w:color w:val="000000"/>
          <w:sz w:val="20"/>
          <w:szCs w:val="20"/>
        </w:rPr>
        <w:t>Piyale</w:t>
      </w:r>
      <w:r w:rsidRPr="00B26614">
        <w:rPr>
          <w:rFonts w:ascii="Book Antiqua" w:hAnsi="Book Antiqua"/>
          <w:color w:val="000000"/>
          <w:sz w:val="20"/>
          <w:szCs w:val="20"/>
        </w:rPr>
        <w:t xml:space="preserve">paşa Gayrimekul A.Ş’nin </w:t>
      </w:r>
      <w:r w:rsidR="000320AB">
        <w:rPr>
          <w:rFonts w:ascii="Book Antiqua" w:hAnsi="Book Antiqua"/>
          <w:color w:val="000000"/>
          <w:sz w:val="20"/>
          <w:szCs w:val="20"/>
        </w:rPr>
        <w:t xml:space="preserve">web sitesi “piyalepasa.com.tr” </w:t>
      </w:r>
      <w:r w:rsidRPr="00B26614">
        <w:rPr>
          <w:rFonts w:ascii="Book Antiqua" w:hAnsi="Book Antiqua"/>
          <w:color w:val="000000"/>
          <w:sz w:val="20"/>
          <w:szCs w:val="20"/>
        </w:rPr>
        <w:t>adresinden duyurulacak</w:t>
      </w:r>
      <w:r w:rsidR="002C5F8C">
        <w:rPr>
          <w:rFonts w:ascii="Book Antiqua" w:hAnsi="Book Antiqua"/>
          <w:color w:val="000000"/>
          <w:sz w:val="20"/>
          <w:szCs w:val="20"/>
        </w:rPr>
        <w:t>,</w:t>
      </w:r>
      <w:r w:rsidRPr="00B26614">
        <w:rPr>
          <w:rFonts w:ascii="Book Antiqua" w:hAnsi="Book Antiqua"/>
          <w:color w:val="000000"/>
          <w:sz w:val="20"/>
          <w:szCs w:val="20"/>
        </w:rPr>
        <w:t xml:space="preserve"> ayrıca adaylar</w:t>
      </w:r>
      <w:r w:rsidR="00050ED2">
        <w:rPr>
          <w:rFonts w:ascii="Book Antiqua" w:hAnsi="Book Antiqua"/>
          <w:color w:val="000000"/>
          <w:sz w:val="20"/>
          <w:szCs w:val="20"/>
        </w:rPr>
        <w:t xml:space="preserve">ın bildirdikleri e-mail adreslerine tebliğ edilecektir. </w:t>
      </w:r>
    </w:p>
    <w:p w:rsidR="002C5F8C" w:rsidRDefault="002C5F8C" w:rsidP="00E8499E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i/>
          <w:color w:val="000000"/>
          <w:sz w:val="22"/>
          <w:szCs w:val="20"/>
        </w:rPr>
      </w:pPr>
    </w:p>
    <w:p w:rsidR="001C55DE" w:rsidRDefault="001C55DE" w:rsidP="00E8499E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i/>
          <w:color w:val="000000"/>
          <w:sz w:val="22"/>
          <w:szCs w:val="20"/>
        </w:rPr>
      </w:pPr>
    </w:p>
    <w:p w:rsidR="00E8499E" w:rsidRPr="002C5F8C" w:rsidRDefault="00227107" w:rsidP="00E8499E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Strong"/>
          <w:rFonts w:ascii="Book Antiqua" w:hAnsi="Book Antiqua"/>
          <w:i/>
          <w:color w:val="000000"/>
          <w:sz w:val="22"/>
          <w:szCs w:val="20"/>
        </w:rPr>
      </w:pPr>
      <w:r w:rsidRPr="002C5F8C">
        <w:rPr>
          <w:rStyle w:val="Strong"/>
          <w:rFonts w:ascii="Book Antiqua" w:hAnsi="Book Antiqua"/>
          <w:i/>
          <w:color w:val="000000"/>
          <w:sz w:val="22"/>
          <w:szCs w:val="20"/>
        </w:rPr>
        <w:lastRenderedPageBreak/>
        <w:t>BURSUN DEVAM KOŞULLARI VE KESİLMESİ</w:t>
      </w:r>
    </w:p>
    <w:p w:rsidR="00A416B2" w:rsidRDefault="00A4382A" w:rsidP="002C5F8C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26614">
        <w:rPr>
          <w:rStyle w:val="Strong"/>
          <w:rFonts w:ascii="Book Antiqua" w:hAnsi="Book Antiqua"/>
          <w:color w:val="000000"/>
          <w:sz w:val="20"/>
          <w:szCs w:val="20"/>
        </w:rPr>
        <w:t>Madde 11</w:t>
      </w:r>
      <w:r w:rsidR="00E8499E" w:rsidRPr="00B26614">
        <w:rPr>
          <w:rStyle w:val="Strong"/>
          <w:rFonts w:ascii="Book Antiqua" w:hAnsi="Book Antiqua"/>
          <w:color w:val="000000"/>
          <w:sz w:val="20"/>
          <w:szCs w:val="20"/>
        </w:rPr>
        <w:t>-</w:t>
      </w:r>
      <w:r w:rsidR="00E8499E" w:rsidRPr="00B26614">
        <w:rPr>
          <w:rFonts w:ascii="Book Antiqua" w:hAnsi="Book Antiqua"/>
          <w:color w:val="000000"/>
          <w:sz w:val="20"/>
          <w:szCs w:val="20"/>
        </w:rPr>
        <w:t> </w:t>
      </w:r>
      <w:r w:rsidR="00A416B2">
        <w:rPr>
          <w:rFonts w:ascii="Book Antiqua" w:hAnsi="Book Antiqua"/>
          <w:color w:val="000000"/>
          <w:sz w:val="20"/>
          <w:szCs w:val="20"/>
        </w:rPr>
        <w:t>Bursun devam edebilmesi için;</w:t>
      </w:r>
    </w:p>
    <w:p w:rsidR="00A416B2" w:rsidRDefault="00A416B2" w:rsidP="00DB40A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Burs başvuru şartlarına uyum</w:t>
      </w:r>
      <w:r w:rsidR="00C900E8">
        <w:rPr>
          <w:rFonts w:ascii="Book Antiqua" w:hAnsi="Book Antiqua"/>
          <w:color w:val="000000"/>
          <w:sz w:val="20"/>
          <w:szCs w:val="20"/>
        </w:rPr>
        <w:t>un</w:t>
      </w:r>
      <w:r>
        <w:rPr>
          <w:rFonts w:ascii="Book Antiqua" w:hAnsi="Book Antiqua"/>
          <w:color w:val="000000"/>
          <w:sz w:val="20"/>
          <w:szCs w:val="20"/>
        </w:rPr>
        <w:t xml:space="preserve"> devam etmesi,</w:t>
      </w:r>
    </w:p>
    <w:p w:rsidR="00A416B2" w:rsidRDefault="00A416B2" w:rsidP="00DB40A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A416B2">
        <w:rPr>
          <w:rFonts w:ascii="Book Antiqua" w:hAnsi="Book Antiqua"/>
          <w:color w:val="000000"/>
          <w:sz w:val="20"/>
          <w:szCs w:val="20"/>
        </w:rPr>
        <w:t xml:space="preserve">Lise düzeyindeki adaylar için; yıl sonu not ortalamasının 70 ve üzerinde olup, bir üst sınıfa geçiş </w:t>
      </w:r>
      <w:r w:rsidR="00C900E8">
        <w:rPr>
          <w:rFonts w:ascii="Book Antiqua" w:hAnsi="Book Antiqua"/>
          <w:color w:val="000000"/>
          <w:sz w:val="20"/>
          <w:szCs w:val="20"/>
        </w:rPr>
        <w:t>h</w:t>
      </w:r>
      <w:r w:rsidRPr="00A416B2">
        <w:rPr>
          <w:rFonts w:ascii="Book Antiqua" w:hAnsi="Book Antiqua"/>
          <w:color w:val="000000"/>
          <w:sz w:val="20"/>
          <w:szCs w:val="20"/>
        </w:rPr>
        <w:t>akkı kazanmış olması,</w:t>
      </w:r>
    </w:p>
    <w:p w:rsidR="00E8499E" w:rsidRPr="00A416B2" w:rsidRDefault="00A416B2" w:rsidP="00DB40A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A416B2">
        <w:rPr>
          <w:rFonts w:ascii="Book Antiqua" w:hAnsi="Book Antiqua"/>
          <w:color w:val="000000"/>
          <w:sz w:val="20"/>
          <w:szCs w:val="20"/>
        </w:rPr>
        <w:t xml:space="preserve">Üniversite adayları için; </w:t>
      </w:r>
      <w:r w:rsidR="00E8499E" w:rsidRPr="00A416B2">
        <w:rPr>
          <w:rFonts w:ascii="Book Antiqua" w:hAnsi="Book Antiqua"/>
          <w:color w:val="000000"/>
          <w:sz w:val="20"/>
          <w:szCs w:val="20"/>
        </w:rPr>
        <w:t>yaz dönemi gelen transkriptlerinde, altyıl veya yarıyıl normal eğitim-öğretim programının derslerinden başarısız dersi olmayan, AGNO’nun (okulun başlangıcından itibaren tüm yarıyıllar için hesaplanan Ağırlıklı Genel Not Ortalaması) bağıl not sistemine göre yapılan değerlendirmede en az CB, 4 üzerinden yapılan değerlendirmede en az 2.50, 100 üzerinden yapılan değerlendirmede en az 70 olup, bir üst yıl veya yarıyıla geçiş hakkı kazanması gerekmektedir.</w:t>
      </w:r>
      <w:bookmarkStart w:id="0" w:name="_GoBack"/>
      <w:bookmarkEnd w:id="0"/>
    </w:p>
    <w:p w:rsidR="008D6688" w:rsidRPr="00B26614" w:rsidRDefault="008D6688" w:rsidP="00E8499E">
      <w:pPr>
        <w:spacing w:line="240" w:lineRule="auto"/>
        <w:rPr>
          <w:rFonts w:ascii="Book Antiqua" w:hAnsi="Book Antiqua"/>
          <w:b/>
          <w:i/>
          <w:color w:val="000000"/>
          <w:sz w:val="20"/>
          <w:szCs w:val="20"/>
        </w:rPr>
      </w:pPr>
    </w:p>
    <w:p w:rsidR="005D0827" w:rsidRPr="00B26614" w:rsidRDefault="005D0827" w:rsidP="005D0827">
      <w:pPr>
        <w:spacing w:line="240" w:lineRule="auto"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:rsidR="00C04B1E" w:rsidRPr="00B26614" w:rsidRDefault="00C04B1E" w:rsidP="00C04B1E">
      <w:pPr>
        <w:spacing w:line="240" w:lineRule="auto"/>
        <w:rPr>
          <w:rFonts w:ascii="Book Antiqua" w:hAnsi="Book Antiqua"/>
          <w:b/>
          <w:i/>
          <w:color w:val="000000"/>
          <w:sz w:val="20"/>
          <w:szCs w:val="20"/>
        </w:rPr>
      </w:pPr>
    </w:p>
    <w:p w:rsidR="005D0827" w:rsidRPr="00B26614" w:rsidRDefault="005D0827" w:rsidP="005D0827">
      <w:pPr>
        <w:spacing w:line="240" w:lineRule="auto"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:rsidR="006F3C54" w:rsidRPr="00B26614" w:rsidRDefault="006F3C54" w:rsidP="00E8499E">
      <w:pPr>
        <w:spacing w:line="240" w:lineRule="auto"/>
        <w:rPr>
          <w:rFonts w:ascii="Book Antiqua" w:hAnsi="Book Antiqua"/>
          <w:b/>
          <w:i/>
          <w:color w:val="000000"/>
          <w:sz w:val="20"/>
          <w:szCs w:val="20"/>
        </w:rPr>
      </w:pPr>
    </w:p>
    <w:sectPr w:rsidR="006F3C54" w:rsidRPr="00B2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AB" w:rsidRDefault="006329AB" w:rsidP="003754C7">
      <w:pPr>
        <w:spacing w:after="0" w:line="240" w:lineRule="auto"/>
      </w:pPr>
      <w:r>
        <w:separator/>
      </w:r>
    </w:p>
  </w:endnote>
  <w:endnote w:type="continuationSeparator" w:id="0">
    <w:p w:rsidR="006329AB" w:rsidRDefault="006329AB" w:rsidP="0037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AB" w:rsidRDefault="006329AB" w:rsidP="003754C7">
      <w:pPr>
        <w:spacing w:after="0" w:line="240" w:lineRule="auto"/>
      </w:pPr>
      <w:r>
        <w:separator/>
      </w:r>
    </w:p>
  </w:footnote>
  <w:footnote w:type="continuationSeparator" w:id="0">
    <w:p w:rsidR="006329AB" w:rsidRDefault="006329AB" w:rsidP="0037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FC3"/>
    <w:multiLevelType w:val="hybridMultilevel"/>
    <w:tmpl w:val="26CA787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3218"/>
    <w:multiLevelType w:val="hybridMultilevel"/>
    <w:tmpl w:val="17E85D0E"/>
    <w:lvl w:ilvl="0" w:tplc="041F0019">
      <w:start w:val="1"/>
      <w:numFmt w:val="lowerLetter"/>
      <w:lvlText w:val="%1."/>
      <w:lvlJc w:val="left"/>
      <w:pPr>
        <w:ind w:left="1145" w:hanging="360"/>
      </w:p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40B2682"/>
    <w:multiLevelType w:val="hybridMultilevel"/>
    <w:tmpl w:val="2370CE2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4E0D"/>
    <w:multiLevelType w:val="hybridMultilevel"/>
    <w:tmpl w:val="230252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1CA"/>
    <w:multiLevelType w:val="hybridMultilevel"/>
    <w:tmpl w:val="7CC63778"/>
    <w:lvl w:ilvl="0" w:tplc="82A22A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448CF"/>
    <w:multiLevelType w:val="hybridMultilevel"/>
    <w:tmpl w:val="A4C48A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3F4B"/>
    <w:multiLevelType w:val="hybridMultilevel"/>
    <w:tmpl w:val="C1EAC70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B7A80"/>
    <w:multiLevelType w:val="hybridMultilevel"/>
    <w:tmpl w:val="8F68F65C"/>
    <w:lvl w:ilvl="0" w:tplc="82A22A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04184"/>
    <w:multiLevelType w:val="hybridMultilevel"/>
    <w:tmpl w:val="0CF4274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0B2E"/>
    <w:multiLevelType w:val="hybridMultilevel"/>
    <w:tmpl w:val="39BAF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76E57"/>
    <w:multiLevelType w:val="hybridMultilevel"/>
    <w:tmpl w:val="94AC38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A098E"/>
    <w:multiLevelType w:val="hybridMultilevel"/>
    <w:tmpl w:val="9508EE0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5AAD"/>
    <w:multiLevelType w:val="hybridMultilevel"/>
    <w:tmpl w:val="2722BDCE"/>
    <w:lvl w:ilvl="0" w:tplc="D3BEDA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255B3"/>
    <w:multiLevelType w:val="hybridMultilevel"/>
    <w:tmpl w:val="E01C4F68"/>
    <w:lvl w:ilvl="0" w:tplc="041F0019">
      <w:start w:val="1"/>
      <w:numFmt w:val="lowerLetter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2634D2"/>
    <w:multiLevelType w:val="hybridMultilevel"/>
    <w:tmpl w:val="C1EAC70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B2E09"/>
    <w:multiLevelType w:val="hybridMultilevel"/>
    <w:tmpl w:val="A4C48A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F759A"/>
    <w:multiLevelType w:val="hybridMultilevel"/>
    <w:tmpl w:val="DCCAD8B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D7433"/>
    <w:multiLevelType w:val="hybridMultilevel"/>
    <w:tmpl w:val="15F020B2"/>
    <w:lvl w:ilvl="0" w:tplc="FD5ECB8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D5EC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560F6D"/>
    <w:multiLevelType w:val="hybridMultilevel"/>
    <w:tmpl w:val="13E22900"/>
    <w:lvl w:ilvl="0" w:tplc="0CC4067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C014DC"/>
    <w:multiLevelType w:val="hybridMultilevel"/>
    <w:tmpl w:val="CBDC488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87994"/>
    <w:multiLevelType w:val="hybridMultilevel"/>
    <w:tmpl w:val="A4C48A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7DFF"/>
    <w:multiLevelType w:val="hybridMultilevel"/>
    <w:tmpl w:val="0CF4274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5"/>
  </w:num>
  <w:num w:numId="10">
    <w:abstractNumId w:val="16"/>
  </w:num>
  <w:num w:numId="11">
    <w:abstractNumId w:val="0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12"/>
  </w:num>
  <w:num w:numId="18">
    <w:abstractNumId w:val="2"/>
  </w:num>
  <w:num w:numId="19">
    <w:abstractNumId w:val="20"/>
  </w:num>
  <w:num w:numId="20">
    <w:abstractNumId w:val="10"/>
  </w:num>
  <w:num w:numId="21">
    <w:abstractNumId w:val="3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E"/>
    <w:rsid w:val="00006457"/>
    <w:rsid w:val="00007F02"/>
    <w:rsid w:val="00011CF2"/>
    <w:rsid w:val="000139BF"/>
    <w:rsid w:val="00015033"/>
    <w:rsid w:val="00024B97"/>
    <w:rsid w:val="00030235"/>
    <w:rsid w:val="000320AB"/>
    <w:rsid w:val="00033309"/>
    <w:rsid w:val="0003723C"/>
    <w:rsid w:val="000477CE"/>
    <w:rsid w:val="00050ED2"/>
    <w:rsid w:val="00066006"/>
    <w:rsid w:val="000712F0"/>
    <w:rsid w:val="00071D25"/>
    <w:rsid w:val="00074EB9"/>
    <w:rsid w:val="00077135"/>
    <w:rsid w:val="00083AD7"/>
    <w:rsid w:val="00086A6F"/>
    <w:rsid w:val="00092FEA"/>
    <w:rsid w:val="000938C3"/>
    <w:rsid w:val="000A220A"/>
    <w:rsid w:val="000A4313"/>
    <w:rsid w:val="000B23E8"/>
    <w:rsid w:val="000B479F"/>
    <w:rsid w:val="000C4EF1"/>
    <w:rsid w:val="000C7333"/>
    <w:rsid w:val="000D2011"/>
    <w:rsid w:val="000D31F5"/>
    <w:rsid w:val="000D406F"/>
    <w:rsid w:val="000E44D7"/>
    <w:rsid w:val="000E75E6"/>
    <w:rsid w:val="000F3ABB"/>
    <w:rsid w:val="000F6317"/>
    <w:rsid w:val="000F7221"/>
    <w:rsid w:val="0010321E"/>
    <w:rsid w:val="00106023"/>
    <w:rsid w:val="001210D5"/>
    <w:rsid w:val="001232D5"/>
    <w:rsid w:val="0012528D"/>
    <w:rsid w:val="00135EEB"/>
    <w:rsid w:val="00136284"/>
    <w:rsid w:val="00136415"/>
    <w:rsid w:val="00136BDB"/>
    <w:rsid w:val="001520A7"/>
    <w:rsid w:val="00164048"/>
    <w:rsid w:val="001821A7"/>
    <w:rsid w:val="001840FE"/>
    <w:rsid w:val="00185489"/>
    <w:rsid w:val="00194494"/>
    <w:rsid w:val="00196E3E"/>
    <w:rsid w:val="001A0625"/>
    <w:rsid w:val="001A14F6"/>
    <w:rsid w:val="001B3093"/>
    <w:rsid w:val="001B5731"/>
    <w:rsid w:val="001B76BF"/>
    <w:rsid w:val="001C55DE"/>
    <w:rsid w:val="001C6C0C"/>
    <w:rsid w:val="001D016A"/>
    <w:rsid w:val="001D15D1"/>
    <w:rsid w:val="001D60D5"/>
    <w:rsid w:val="001E07CB"/>
    <w:rsid w:val="001E35B6"/>
    <w:rsid w:val="001E62AE"/>
    <w:rsid w:val="001E737F"/>
    <w:rsid w:val="001F29F0"/>
    <w:rsid w:val="001F68CD"/>
    <w:rsid w:val="00207839"/>
    <w:rsid w:val="00212B3B"/>
    <w:rsid w:val="002161F9"/>
    <w:rsid w:val="00216269"/>
    <w:rsid w:val="00225DE0"/>
    <w:rsid w:val="00227107"/>
    <w:rsid w:val="00227C22"/>
    <w:rsid w:val="00236B4F"/>
    <w:rsid w:val="00240A42"/>
    <w:rsid w:val="00247545"/>
    <w:rsid w:val="0025018E"/>
    <w:rsid w:val="00254EDE"/>
    <w:rsid w:val="00256123"/>
    <w:rsid w:val="0025632F"/>
    <w:rsid w:val="002616F8"/>
    <w:rsid w:val="00263CE6"/>
    <w:rsid w:val="00274E4A"/>
    <w:rsid w:val="00283BCE"/>
    <w:rsid w:val="002851C5"/>
    <w:rsid w:val="00290672"/>
    <w:rsid w:val="00290D6C"/>
    <w:rsid w:val="002A2A1F"/>
    <w:rsid w:val="002B2620"/>
    <w:rsid w:val="002B6706"/>
    <w:rsid w:val="002C255B"/>
    <w:rsid w:val="002C5F8C"/>
    <w:rsid w:val="002C6C1F"/>
    <w:rsid w:val="002D33C5"/>
    <w:rsid w:val="002E123A"/>
    <w:rsid w:val="002E256C"/>
    <w:rsid w:val="002E669E"/>
    <w:rsid w:val="002E6916"/>
    <w:rsid w:val="002F52FB"/>
    <w:rsid w:val="002F7EDA"/>
    <w:rsid w:val="003020AA"/>
    <w:rsid w:val="00307398"/>
    <w:rsid w:val="00313827"/>
    <w:rsid w:val="00313D02"/>
    <w:rsid w:val="003152CD"/>
    <w:rsid w:val="0031686C"/>
    <w:rsid w:val="00317EBF"/>
    <w:rsid w:val="0032040B"/>
    <w:rsid w:val="00320477"/>
    <w:rsid w:val="00327C90"/>
    <w:rsid w:val="00333556"/>
    <w:rsid w:val="00334CB8"/>
    <w:rsid w:val="0033747E"/>
    <w:rsid w:val="00337914"/>
    <w:rsid w:val="003423F8"/>
    <w:rsid w:val="00350DBC"/>
    <w:rsid w:val="003644AA"/>
    <w:rsid w:val="00365290"/>
    <w:rsid w:val="00365805"/>
    <w:rsid w:val="003735BE"/>
    <w:rsid w:val="003754C7"/>
    <w:rsid w:val="00377E27"/>
    <w:rsid w:val="0038046B"/>
    <w:rsid w:val="00380D8E"/>
    <w:rsid w:val="00381C3D"/>
    <w:rsid w:val="00381EAF"/>
    <w:rsid w:val="0038673F"/>
    <w:rsid w:val="0039035F"/>
    <w:rsid w:val="0039129B"/>
    <w:rsid w:val="003943A8"/>
    <w:rsid w:val="00395944"/>
    <w:rsid w:val="0039748D"/>
    <w:rsid w:val="003A28A6"/>
    <w:rsid w:val="003A55C5"/>
    <w:rsid w:val="003A7798"/>
    <w:rsid w:val="003B1750"/>
    <w:rsid w:val="003B3C6D"/>
    <w:rsid w:val="003B6B19"/>
    <w:rsid w:val="003C070F"/>
    <w:rsid w:val="003C0F04"/>
    <w:rsid w:val="003C17AC"/>
    <w:rsid w:val="003C34A3"/>
    <w:rsid w:val="003D0DEC"/>
    <w:rsid w:val="003D0DEF"/>
    <w:rsid w:val="003D2DD1"/>
    <w:rsid w:val="003D5F9D"/>
    <w:rsid w:val="003E1289"/>
    <w:rsid w:val="003E33A2"/>
    <w:rsid w:val="003E56BD"/>
    <w:rsid w:val="003F12B0"/>
    <w:rsid w:val="004016A8"/>
    <w:rsid w:val="00403051"/>
    <w:rsid w:val="00406BF6"/>
    <w:rsid w:val="004241CC"/>
    <w:rsid w:val="00424F2D"/>
    <w:rsid w:val="00427DA9"/>
    <w:rsid w:val="00434F26"/>
    <w:rsid w:val="00435185"/>
    <w:rsid w:val="00435F1C"/>
    <w:rsid w:val="00440C8A"/>
    <w:rsid w:val="00441CC4"/>
    <w:rsid w:val="004455CD"/>
    <w:rsid w:val="0044778A"/>
    <w:rsid w:val="00457071"/>
    <w:rsid w:val="00460695"/>
    <w:rsid w:val="00462F31"/>
    <w:rsid w:val="00464C34"/>
    <w:rsid w:val="00465EC4"/>
    <w:rsid w:val="004670EC"/>
    <w:rsid w:val="00471874"/>
    <w:rsid w:val="004813B3"/>
    <w:rsid w:val="00481940"/>
    <w:rsid w:val="00481AC9"/>
    <w:rsid w:val="00482576"/>
    <w:rsid w:val="0048391A"/>
    <w:rsid w:val="00491556"/>
    <w:rsid w:val="00493211"/>
    <w:rsid w:val="004A049B"/>
    <w:rsid w:val="004A2D5C"/>
    <w:rsid w:val="004A3AF8"/>
    <w:rsid w:val="004A4569"/>
    <w:rsid w:val="004A6E81"/>
    <w:rsid w:val="004B03EE"/>
    <w:rsid w:val="004B42D4"/>
    <w:rsid w:val="004B63F3"/>
    <w:rsid w:val="004C09D2"/>
    <w:rsid w:val="004C2AB9"/>
    <w:rsid w:val="004D3C86"/>
    <w:rsid w:val="004E1F13"/>
    <w:rsid w:val="004E2774"/>
    <w:rsid w:val="004E3583"/>
    <w:rsid w:val="004F06CC"/>
    <w:rsid w:val="004F297B"/>
    <w:rsid w:val="004F6B51"/>
    <w:rsid w:val="00511073"/>
    <w:rsid w:val="005124D0"/>
    <w:rsid w:val="00514CA2"/>
    <w:rsid w:val="005265B3"/>
    <w:rsid w:val="005342FA"/>
    <w:rsid w:val="00536862"/>
    <w:rsid w:val="0054385F"/>
    <w:rsid w:val="00544A89"/>
    <w:rsid w:val="00552BA4"/>
    <w:rsid w:val="00555DAE"/>
    <w:rsid w:val="00560E6D"/>
    <w:rsid w:val="005809FE"/>
    <w:rsid w:val="00587DCF"/>
    <w:rsid w:val="00597A50"/>
    <w:rsid w:val="00597B0C"/>
    <w:rsid w:val="005A492B"/>
    <w:rsid w:val="005A7FB1"/>
    <w:rsid w:val="005B6130"/>
    <w:rsid w:val="005C224A"/>
    <w:rsid w:val="005C22AB"/>
    <w:rsid w:val="005C65A1"/>
    <w:rsid w:val="005C6E66"/>
    <w:rsid w:val="005C70F0"/>
    <w:rsid w:val="005D0827"/>
    <w:rsid w:val="005D21AD"/>
    <w:rsid w:val="005D33A4"/>
    <w:rsid w:val="005D6429"/>
    <w:rsid w:val="005F2AD9"/>
    <w:rsid w:val="005F2B43"/>
    <w:rsid w:val="00604467"/>
    <w:rsid w:val="00605530"/>
    <w:rsid w:val="006102C1"/>
    <w:rsid w:val="00612E9E"/>
    <w:rsid w:val="00614F66"/>
    <w:rsid w:val="006158EA"/>
    <w:rsid w:val="00616C06"/>
    <w:rsid w:val="00617717"/>
    <w:rsid w:val="00623879"/>
    <w:rsid w:val="00626815"/>
    <w:rsid w:val="0063125B"/>
    <w:rsid w:val="00632242"/>
    <w:rsid w:val="00632431"/>
    <w:rsid w:val="006329AB"/>
    <w:rsid w:val="006343B9"/>
    <w:rsid w:val="00634DA8"/>
    <w:rsid w:val="0063542D"/>
    <w:rsid w:val="00635872"/>
    <w:rsid w:val="00644601"/>
    <w:rsid w:val="00644B26"/>
    <w:rsid w:val="006459E9"/>
    <w:rsid w:val="00654137"/>
    <w:rsid w:val="00657372"/>
    <w:rsid w:val="00666A5E"/>
    <w:rsid w:val="006708B6"/>
    <w:rsid w:val="006765F0"/>
    <w:rsid w:val="00683777"/>
    <w:rsid w:val="006866CE"/>
    <w:rsid w:val="00686EEB"/>
    <w:rsid w:val="006901D0"/>
    <w:rsid w:val="00696426"/>
    <w:rsid w:val="00696761"/>
    <w:rsid w:val="006A028D"/>
    <w:rsid w:val="006A2042"/>
    <w:rsid w:val="006A54E6"/>
    <w:rsid w:val="006A7FEF"/>
    <w:rsid w:val="006B2C62"/>
    <w:rsid w:val="006C0333"/>
    <w:rsid w:val="006C13D9"/>
    <w:rsid w:val="006C44D3"/>
    <w:rsid w:val="006C7A90"/>
    <w:rsid w:val="006D13B7"/>
    <w:rsid w:val="006D1CA1"/>
    <w:rsid w:val="006E0D95"/>
    <w:rsid w:val="006E27A9"/>
    <w:rsid w:val="006E3078"/>
    <w:rsid w:val="006E3AD8"/>
    <w:rsid w:val="006E3CC7"/>
    <w:rsid w:val="006E5435"/>
    <w:rsid w:val="006E60FB"/>
    <w:rsid w:val="006E63D9"/>
    <w:rsid w:val="006F36AD"/>
    <w:rsid w:val="006F3C54"/>
    <w:rsid w:val="006F7EA2"/>
    <w:rsid w:val="00701D3A"/>
    <w:rsid w:val="00702EC4"/>
    <w:rsid w:val="00704B81"/>
    <w:rsid w:val="0071243F"/>
    <w:rsid w:val="00712F46"/>
    <w:rsid w:val="007152BE"/>
    <w:rsid w:val="0072166F"/>
    <w:rsid w:val="0072280E"/>
    <w:rsid w:val="00731035"/>
    <w:rsid w:val="007352D3"/>
    <w:rsid w:val="007354B2"/>
    <w:rsid w:val="0073569F"/>
    <w:rsid w:val="00743DDE"/>
    <w:rsid w:val="00763191"/>
    <w:rsid w:val="007639DC"/>
    <w:rsid w:val="00767E2F"/>
    <w:rsid w:val="00771CDC"/>
    <w:rsid w:val="00774808"/>
    <w:rsid w:val="007769AC"/>
    <w:rsid w:val="00784A4E"/>
    <w:rsid w:val="007861FE"/>
    <w:rsid w:val="00787F03"/>
    <w:rsid w:val="00792A65"/>
    <w:rsid w:val="00793541"/>
    <w:rsid w:val="00795267"/>
    <w:rsid w:val="00797D19"/>
    <w:rsid w:val="007A0757"/>
    <w:rsid w:val="007B7223"/>
    <w:rsid w:val="007D010A"/>
    <w:rsid w:val="007D3FA2"/>
    <w:rsid w:val="007D7B08"/>
    <w:rsid w:val="007E0A83"/>
    <w:rsid w:val="007E311D"/>
    <w:rsid w:val="007E4B99"/>
    <w:rsid w:val="007E4CCA"/>
    <w:rsid w:val="007F04A0"/>
    <w:rsid w:val="007F1010"/>
    <w:rsid w:val="007F2515"/>
    <w:rsid w:val="007F3BA1"/>
    <w:rsid w:val="007F45EB"/>
    <w:rsid w:val="008021FE"/>
    <w:rsid w:val="0080528A"/>
    <w:rsid w:val="00811D72"/>
    <w:rsid w:val="00813855"/>
    <w:rsid w:val="00815CF7"/>
    <w:rsid w:val="00816DB1"/>
    <w:rsid w:val="008219D3"/>
    <w:rsid w:val="008225BF"/>
    <w:rsid w:val="008254FB"/>
    <w:rsid w:val="0083105C"/>
    <w:rsid w:val="0083132D"/>
    <w:rsid w:val="0084625D"/>
    <w:rsid w:val="00850107"/>
    <w:rsid w:val="008538C6"/>
    <w:rsid w:val="00860180"/>
    <w:rsid w:val="0086625B"/>
    <w:rsid w:val="00867644"/>
    <w:rsid w:val="00870334"/>
    <w:rsid w:val="00894904"/>
    <w:rsid w:val="00894CDC"/>
    <w:rsid w:val="00896E2B"/>
    <w:rsid w:val="008A4965"/>
    <w:rsid w:val="008B4746"/>
    <w:rsid w:val="008B5CEB"/>
    <w:rsid w:val="008B6E59"/>
    <w:rsid w:val="008C00DF"/>
    <w:rsid w:val="008C05C2"/>
    <w:rsid w:val="008D60C3"/>
    <w:rsid w:val="008D6688"/>
    <w:rsid w:val="008E33D7"/>
    <w:rsid w:val="008F553A"/>
    <w:rsid w:val="00904D29"/>
    <w:rsid w:val="0090540C"/>
    <w:rsid w:val="009063E4"/>
    <w:rsid w:val="00911391"/>
    <w:rsid w:val="009117C2"/>
    <w:rsid w:val="00916972"/>
    <w:rsid w:val="00920081"/>
    <w:rsid w:val="00921793"/>
    <w:rsid w:val="00922280"/>
    <w:rsid w:val="0094144E"/>
    <w:rsid w:val="00942916"/>
    <w:rsid w:val="00942C7F"/>
    <w:rsid w:val="009524ED"/>
    <w:rsid w:val="009528CC"/>
    <w:rsid w:val="0097421F"/>
    <w:rsid w:val="009772B4"/>
    <w:rsid w:val="0098051A"/>
    <w:rsid w:val="0098219F"/>
    <w:rsid w:val="0098373E"/>
    <w:rsid w:val="00985D93"/>
    <w:rsid w:val="00985E92"/>
    <w:rsid w:val="00990391"/>
    <w:rsid w:val="00990552"/>
    <w:rsid w:val="00991B20"/>
    <w:rsid w:val="009971DB"/>
    <w:rsid w:val="009B1C36"/>
    <w:rsid w:val="009B1C8F"/>
    <w:rsid w:val="009B400A"/>
    <w:rsid w:val="009B4306"/>
    <w:rsid w:val="009B7C89"/>
    <w:rsid w:val="009C0E81"/>
    <w:rsid w:val="009C200A"/>
    <w:rsid w:val="009C6CEC"/>
    <w:rsid w:val="009D166F"/>
    <w:rsid w:val="009D19FE"/>
    <w:rsid w:val="009D4DEF"/>
    <w:rsid w:val="009E1081"/>
    <w:rsid w:val="009E3422"/>
    <w:rsid w:val="009F61C7"/>
    <w:rsid w:val="00A000C0"/>
    <w:rsid w:val="00A053EF"/>
    <w:rsid w:val="00A058CF"/>
    <w:rsid w:val="00A07E57"/>
    <w:rsid w:val="00A1361D"/>
    <w:rsid w:val="00A140D4"/>
    <w:rsid w:val="00A17D5E"/>
    <w:rsid w:val="00A2004F"/>
    <w:rsid w:val="00A201FB"/>
    <w:rsid w:val="00A23408"/>
    <w:rsid w:val="00A24F0E"/>
    <w:rsid w:val="00A33D8E"/>
    <w:rsid w:val="00A37364"/>
    <w:rsid w:val="00A40799"/>
    <w:rsid w:val="00A40E91"/>
    <w:rsid w:val="00A416B2"/>
    <w:rsid w:val="00A4382A"/>
    <w:rsid w:val="00A46457"/>
    <w:rsid w:val="00A522C9"/>
    <w:rsid w:val="00A56850"/>
    <w:rsid w:val="00A6152B"/>
    <w:rsid w:val="00A62054"/>
    <w:rsid w:val="00A651C4"/>
    <w:rsid w:val="00A84369"/>
    <w:rsid w:val="00A87D76"/>
    <w:rsid w:val="00A87F5A"/>
    <w:rsid w:val="00A943CD"/>
    <w:rsid w:val="00A96316"/>
    <w:rsid w:val="00A97321"/>
    <w:rsid w:val="00AA4308"/>
    <w:rsid w:val="00AA4762"/>
    <w:rsid w:val="00AA6217"/>
    <w:rsid w:val="00AB3A86"/>
    <w:rsid w:val="00AC42AF"/>
    <w:rsid w:val="00AC5922"/>
    <w:rsid w:val="00AD0AA7"/>
    <w:rsid w:val="00AD294E"/>
    <w:rsid w:val="00AD3AAB"/>
    <w:rsid w:val="00AD67C0"/>
    <w:rsid w:val="00AF1224"/>
    <w:rsid w:val="00AF2295"/>
    <w:rsid w:val="00AF35E1"/>
    <w:rsid w:val="00AF6B9C"/>
    <w:rsid w:val="00B00FC8"/>
    <w:rsid w:val="00B04F02"/>
    <w:rsid w:val="00B0598E"/>
    <w:rsid w:val="00B13A95"/>
    <w:rsid w:val="00B14632"/>
    <w:rsid w:val="00B166EF"/>
    <w:rsid w:val="00B17F36"/>
    <w:rsid w:val="00B201A3"/>
    <w:rsid w:val="00B21279"/>
    <w:rsid w:val="00B227BC"/>
    <w:rsid w:val="00B24F7E"/>
    <w:rsid w:val="00B26614"/>
    <w:rsid w:val="00B26682"/>
    <w:rsid w:val="00B331B6"/>
    <w:rsid w:val="00B41CB6"/>
    <w:rsid w:val="00B429FB"/>
    <w:rsid w:val="00B46CED"/>
    <w:rsid w:val="00B6297D"/>
    <w:rsid w:val="00B62A00"/>
    <w:rsid w:val="00B62DDF"/>
    <w:rsid w:val="00B6481E"/>
    <w:rsid w:val="00B666D1"/>
    <w:rsid w:val="00B71984"/>
    <w:rsid w:val="00B72017"/>
    <w:rsid w:val="00B73893"/>
    <w:rsid w:val="00B75D07"/>
    <w:rsid w:val="00B848EB"/>
    <w:rsid w:val="00B8497B"/>
    <w:rsid w:val="00B875FB"/>
    <w:rsid w:val="00B87EBF"/>
    <w:rsid w:val="00B93B25"/>
    <w:rsid w:val="00B94733"/>
    <w:rsid w:val="00B95EFE"/>
    <w:rsid w:val="00BA4753"/>
    <w:rsid w:val="00BA4CA7"/>
    <w:rsid w:val="00BB2193"/>
    <w:rsid w:val="00BB3F65"/>
    <w:rsid w:val="00BB43D5"/>
    <w:rsid w:val="00BB64A8"/>
    <w:rsid w:val="00BD00B8"/>
    <w:rsid w:val="00BD0262"/>
    <w:rsid w:val="00BD1F5D"/>
    <w:rsid w:val="00BD4506"/>
    <w:rsid w:val="00BD55A2"/>
    <w:rsid w:val="00BD79DB"/>
    <w:rsid w:val="00BE772D"/>
    <w:rsid w:val="00BF05C0"/>
    <w:rsid w:val="00C04B1E"/>
    <w:rsid w:val="00C0714A"/>
    <w:rsid w:val="00C10B55"/>
    <w:rsid w:val="00C13A69"/>
    <w:rsid w:val="00C169EB"/>
    <w:rsid w:val="00C209E6"/>
    <w:rsid w:val="00C24420"/>
    <w:rsid w:val="00C2554D"/>
    <w:rsid w:val="00C26BDB"/>
    <w:rsid w:val="00C27A85"/>
    <w:rsid w:val="00C27D4C"/>
    <w:rsid w:val="00C36A8C"/>
    <w:rsid w:val="00C4209D"/>
    <w:rsid w:val="00C55E7E"/>
    <w:rsid w:val="00C562A6"/>
    <w:rsid w:val="00C60F9E"/>
    <w:rsid w:val="00C615EF"/>
    <w:rsid w:val="00C7181B"/>
    <w:rsid w:val="00C86E96"/>
    <w:rsid w:val="00C8724E"/>
    <w:rsid w:val="00C900E8"/>
    <w:rsid w:val="00C9447A"/>
    <w:rsid w:val="00CA3A90"/>
    <w:rsid w:val="00CA3C8B"/>
    <w:rsid w:val="00CA545C"/>
    <w:rsid w:val="00CA693B"/>
    <w:rsid w:val="00CB06E6"/>
    <w:rsid w:val="00CB2D04"/>
    <w:rsid w:val="00CB46F5"/>
    <w:rsid w:val="00CB4F75"/>
    <w:rsid w:val="00CB6BAD"/>
    <w:rsid w:val="00CC2314"/>
    <w:rsid w:val="00CC42E3"/>
    <w:rsid w:val="00CC5BDF"/>
    <w:rsid w:val="00CD61A0"/>
    <w:rsid w:val="00CE03C9"/>
    <w:rsid w:val="00CE1C47"/>
    <w:rsid w:val="00CE3FCF"/>
    <w:rsid w:val="00CF592A"/>
    <w:rsid w:val="00CF7CE7"/>
    <w:rsid w:val="00D02691"/>
    <w:rsid w:val="00D0288F"/>
    <w:rsid w:val="00D02F35"/>
    <w:rsid w:val="00D11FF3"/>
    <w:rsid w:val="00D14B09"/>
    <w:rsid w:val="00D261B9"/>
    <w:rsid w:val="00D276B4"/>
    <w:rsid w:val="00D309B6"/>
    <w:rsid w:val="00D37DF2"/>
    <w:rsid w:val="00D44445"/>
    <w:rsid w:val="00D52D55"/>
    <w:rsid w:val="00D52E67"/>
    <w:rsid w:val="00D747C4"/>
    <w:rsid w:val="00D84922"/>
    <w:rsid w:val="00D96829"/>
    <w:rsid w:val="00DA0EB9"/>
    <w:rsid w:val="00DA333B"/>
    <w:rsid w:val="00DB40AE"/>
    <w:rsid w:val="00DE5D39"/>
    <w:rsid w:val="00DF071F"/>
    <w:rsid w:val="00E00AE8"/>
    <w:rsid w:val="00E0153D"/>
    <w:rsid w:val="00E15DD4"/>
    <w:rsid w:val="00E23333"/>
    <w:rsid w:val="00E24259"/>
    <w:rsid w:val="00E24CDF"/>
    <w:rsid w:val="00E25760"/>
    <w:rsid w:val="00E3240B"/>
    <w:rsid w:val="00E357CE"/>
    <w:rsid w:val="00E36CCB"/>
    <w:rsid w:val="00E41747"/>
    <w:rsid w:val="00E448CB"/>
    <w:rsid w:val="00E51371"/>
    <w:rsid w:val="00E52B9F"/>
    <w:rsid w:val="00E53071"/>
    <w:rsid w:val="00E6109B"/>
    <w:rsid w:val="00E70B9A"/>
    <w:rsid w:val="00E70C27"/>
    <w:rsid w:val="00E722E0"/>
    <w:rsid w:val="00E7532D"/>
    <w:rsid w:val="00E77C74"/>
    <w:rsid w:val="00E82092"/>
    <w:rsid w:val="00E8499E"/>
    <w:rsid w:val="00EA21E2"/>
    <w:rsid w:val="00EA25B8"/>
    <w:rsid w:val="00EB0BF0"/>
    <w:rsid w:val="00EB1FA4"/>
    <w:rsid w:val="00EB5FF1"/>
    <w:rsid w:val="00EC2286"/>
    <w:rsid w:val="00ED0072"/>
    <w:rsid w:val="00ED0D38"/>
    <w:rsid w:val="00ED4F45"/>
    <w:rsid w:val="00EE3F98"/>
    <w:rsid w:val="00EF143F"/>
    <w:rsid w:val="00EF1763"/>
    <w:rsid w:val="00EF277F"/>
    <w:rsid w:val="00EF2E16"/>
    <w:rsid w:val="00EF44AD"/>
    <w:rsid w:val="00EF6D41"/>
    <w:rsid w:val="00F03CBA"/>
    <w:rsid w:val="00F05BF5"/>
    <w:rsid w:val="00F05F65"/>
    <w:rsid w:val="00F0659C"/>
    <w:rsid w:val="00F133F7"/>
    <w:rsid w:val="00F13923"/>
    <w:rsid w:val="00F24927"/>
    <w:rsid w:val="00F24992"/>
    <w:rsid w:val="00F30B4E"/>
    <w:rsid w:val="00F3193F"/>
    <w:rsid w:val="00F36130"/>
    <w:rsid w:val="00F37C60"/>
    <w:rsid w:val="00F40433"/>
    <w:rsid w:val="00F4052E"/>
    <w:rsid w:val="00F438F1"/>
    <w:rsid w:val="00F51357"/>
    <w:rsid w:val="00F531EE"/>
    <w:rsid w:val="00F54949"/>
    <w:rsid w:val="00F56CAE"/>
    <w:rsid w:val="00F612B5"/>
    <w:rsid w:val="00F679BA"/>
    <w:rsid w:val="00F70EDD"/>
    <w:rsid w:val="00F73528"/>
    <w:rsid w:val="00F74155"/>
    <w:rsid w:val="00F82CF3"/>
    <w:rsid w:val="00F94876"/>
    <w:rsid w:val="00FA745C"/>
    <w:rsid w:val="00FB5FD1"/>
    <w:rsid w:val="00FB695E"/>
    <w:rsid w:val="00FC5BB0"/>
    <w:rsid w:val="00FC7E85"/>
    <w:rsid w:val="00FD01D9"/>
    <w:rsid w:val="00FD4CF1"/>
    <w:rsid w:val="00FD71A2"/>
    <w:rsid w:val="00FE3F6D"/>
    <w:rsid w:val="00FF5DB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CBE5B-BF42-4061-83EA-265815B2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header">
    <w:name w:val="content_header"/>
    <w:basedOn w:val="Normal"/>
    <w:rsid w:val="00E8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8499E"/>
    <w:rPr>
      <w:b/>
      <w:bCs/>
    </w:rPr>
  </w:style>
  <w:style w:type="paragraph" w:styleId="NormalWeb">
    <w:name w:val="Normal (Web)"/>
    <w:basedOn w:val="Normal"/>
    <w:uiPriority w:val="99"/>
    <w:unhideWhenUsed/>
    <w:rsid w:val="00E8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ld">
    <w:name w:val="bold"/>
    <w:basedOn w:val="DefaultParagraphFont"/>
    <w:rsid w:val="00E8499E"/>
  </w:style>
  <w:style w:type="character" w:customStyle="1" w:styleId="apple-converted-space">
    <w:name w:val="apple-converted-space"/>
    <w:basedOn w:val="DefaultParagraphFont"/>
    <w:rsid w:val="00E8499E"/>
  </w:style>
  <w:style w:type="character" w:styleId="CommentReference">
    <w:name w:val="annotation reference"/>
    <w:basedOn w:val="DefaultParagraphFont"/>
    <w:uiPriority w:val="99"/>
    <w:semiHidden/>
    <w:unhideWhenUsed/>
    <w:rsid w:val="00E8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9E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9E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4C7"/>
  </w:style>
  <w:style w:type="paragraph" w:styleId="Footer">
    <w:name w:val="footer"/>
    <w:basedOn w:val="Normal"/>
    <w:link w:val="FooterChar"/>
    <w:uiPriority w:val="99"/>
    <w:unhideWhenUsed/>
    <w:rsid w:val="0037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8CD"/>
    <w:rPr>
      <w:rFonts w:asciiTheme="minorHAnsi" w:eastAsiaTheme="minorHAnsi" w:hAnsiTheme="minorHAnsi" w:cstheme="minorBidi"/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8CD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3CFF-5BAD-434B-87C9-D5CACD6F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Habibe Aloglu</dc:creator>
  <cp:lastModifiedBy>Habibe Aloglu</cp:lastModifiedBy>
  <cp:revision>62</cp:revision>
  <cp:lastPrinted>2015-07-31T11:46:00Z</cp:lastPrinted>
  <dcterms:created xsi:type="dcterms:W3CDTF">2015-06-09T12:36:00Z</dcterms:created>
  <dcterms:modified xsi:type="dcterms:W3CDTF">2017-01-27T12:41:00Z</dcterms:modified>
</cp:coreProperties>
</file>